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0D" w:rsidRPr="003F0530" w:rsidRDefault="00CB130D" w:rsidP="00C75593">
      <w:pPr>
        <w:rPr>
          <w:rFonts w:asciiTheme="minorHAnsi" w:hAnsiTheme="minorHAnsi" w:cs="Arial"/>
          <w:b/>
          <w:bCs/>
          <w:color w:val="404040" w:themeColor="text1" w:themeTint="BF"/>
        </w:rPr>
      </w:pPr>
      <w:r w:rsidRPr="003F0530">
        <w:rPr>
          <w:rFonts w:asciiTheme="minorHAnsi" w:hAnsiTheme="minorHAnsi" w:cs="Arial"/>
          <w:b/>
          <w:color w:val="404040" w:themeColor="text1" w:themeTint="BF"/>
          <w:sz w:val="32"/>
          <w:szCs w:val="32"/>
          <w:u w:val="single"/>
        </w:rPr>
        <w:t>Pressemitteilung</w:t>
      </w:r>
      <w:r w:rsidRPr="003F0530">
        <w:rPr>
          <w:rFonts w:asciiTheme="minorHAnsi" w:hAnsiTheme="minorHAnsi" w:cs="Arial"/>
          <w:color w:val="404040" w:themeColor="text1" w:themeTint="BF"/>
          <w:sz w:val="24"/>
          <w:szCs w:val="24"/>
          <w:u w:val="single"/>
        </w:rPr>
        <w:t xml:space="preserve"> </w:t>
      </w:r>
      <w:r w:rsidRPr="003F0530">
        <w:rPr>
          <w:rFonts w:asciiTheme="minorHAnsi" w:hAnsiTheme="minorHAnsi" w:cs="Arial"/>
          <w:color w:val="404040" w:themeColor="text1" w:themeTint="BF"/>
          <w:sz w:val="24"/>
          <w:szCs w:val="24"/>
        </w:rPr>
        <w:br/>
      </w:r>
      <w:r w:rsidRPr="003F0530">
        <w:rPr>
          <w:rFonts w:asciiTheme="minorHAnsi" w:hAnsiTheme="minorHAnsi" w:cs="Arial"/>
          <w:b/>
          <w:color w:val="404040" w:themeColor="text1" w:themeTint="BF"/>
          <w:sz w:val="24"/>
          <w:szCs w:val="24"/>
          <w:u w:val="single"/>
        </w:rPr>
        <w:br/>
      </w:r>
      <w:r w:rsidR="008C34A4" w:rsidRPr="003F0530">
        <w:rPr>
          <w:rFonts w:asciiTheme="minorHAnsi" w:hAnsiTheme="minorHAnsi" w:cs="Arial"/>
          <w:b/>
          <w:color w:val="404040" w:themeColor="text1" w:themeTint="BF"/>
          <w:sz w:val="32"/>
          <w:szCs w:val="32"/>
        </w:rPr>
        <w:t>„</w:t>
      </w:r>
      <w:r w:rsidR="008C015B">
        <w:rPr>
          <w:rFonts w:asciiTheme="minorHAnsi" w:hAnsiTheme="minorHAnsi" w:cs="Arial"/>
          <w:b/>
          <w:color w:val="404040" w:themeColor="text1" w:themeTint="BF"/>
          <w:sz w:val="32"/>
          <w:szCs w:val="32"/>
        </w:rPr>
        <w:t>Jugend ohne Job – Umdenken bei Jugendarbeitslosigkeit</w:t>
      </w:r>
      <w:r w:rsidR="00470649" w:rsidRPr="003F0530">
        <w:rPr>
          <w:rFonts w:asciiTheme="minorHAnsi" w:hAnsiTheme="minorHAnsi" w:cs="Arial"/>
          <w:b/>
          <w:color w:val="404040" w:themeColor="text1" w:themeTint="BF"/>
          <w:sz w:val="32"/>
          <w:szCs w:val="32"/>
        </w:rPr>
        <w:t>:</w:t>
      </w:r>
      <w:r w:rsidR="000F2B82">
        <w:rPr>
          <w:rFonts w:asciiTheme="minorHAnsi" w:hAnsiTheme="minorHAnsi" w:cs="Arial"/>
          <w:b/>
          <w:color w:val="404040" w:themeColor="text1" w:themeTint="BF"/>
          <w:sz w:val="32"/>
          <w:szCs w:val="32"/>
        </w:rPr>
        <w:br/>
      </w:r>
      <w:r w:rsidR="000E6E75">
        <w:rPr>
          <w:rFonts w:asciiTheme="minorHAnsi" w:hAnsiTheme="minorHAnsi" w:cs="Arial"/>
          <w:b/>
          <w:color w:val="404040" w:themeColor="text1" w:themeTint="BF"/>
          <w:sz w:val="32"/>
          <w:szCs w:val="32"/>
        </w:rPr>
        <w:t>RTL-Beitrag über Berufungsberatung – Top Chancen durch Talente</w:t>
      </w:r>
      <w:r w:rsidR="000F2B82">
        <w:rPr>
          <w:rFonts w:asciiTheme="minorHAnsi" w:hAnsiTheme="minorHAnsi" w:cs="Arial"/>
          <w:b/>
          <w:color w:val="404040" w:themeColor="text1" w:themeTint="BF"/>
          <w:sz w:val="32"/>
          <w:szCs w:val="32"/>
        </w:rPr>
        <w:t>“</w:t>
      </w:r>
      <w:r w:rsidR="008C015B">
        <w:rPr>
          <w:rFonts w:asciiTheme="minorHAnsi" w:hAnsiTheme="minorHAnsi" w:cs="Arial"/>
          <w:b/>
          <w:color w:val="404040" w:themeColor="text1" w:themeTint="BF"/>
          <w:sz w:val="32"/>
          <w:szCs w:val="32"/>
        </w:rPr>
        <w:br/>
      </w:r>
      <w:r w:rsidR="000E6E75">
        <w:rPr>
          <w:rFonts w:asciiTheme="minorHAnsi" w:eastAsiaTheme="minorEastAsia" w:hAnsiTheme="minorHAnsi" w:cs="Arial"/>
          <w:b/>
          <w:noProof/>
          <w:color w:val="404040" w:themeColor="text1" w:themeTint="BF"/>
          <w:sz w:val="20"/>
          <w:szCs w:val="20"/>
        </w:rPr>
        <w:br/>
        <w:t xml:space="preserve">Am 02. Janaur um 13.12 h strahlt RTL-Punkt12 einen Beitrag über den Langzeitarbeitslosen Jugenlichen </w:t>
      </w:r>
      <w:r w:rsidR="000E6E75">
        <w:rPr>
          <w:rFonts w:asciiTheme="minorHAnsi" w:eastAsiaTheme="minorEastAsia" w:hAnsiTheme="minorHAnsi" w:cs="Arial"/>
          <w:b/>
          <w:noProof/>
          <w:color w:val="404040" w:themeColor="text1" w:themeTint="BF"/>
          <w:sz w:val="20"/>
          <w:szCs w:val="20"/>
        </w:rPr>
        <w:br/>
        <w:t xml:space="preserve">Deniz B. aus. Seit 4 Jahren hat der Hauptschüler über hundert vergebliche Bewerbungen verschickt. </w:t>
      </w:r>
      <w:r w:rsidR="000E6E75">
        <w:rPr>
          <w:rFonts w:asciiTheme="minorHAnsi" w:eastAsiaTheme="minorEastAsia" w:hAnsiTheme="minorHAnsi" w:cs="Arial"/>
          <w:b/>
          <w:noProof/>
          <w:color w:val="404040" w:themeColor="text1" w:themeTint="BF"/>
          <w:sz w:val="20"/>
          <w:szCs w:val="20"/>
        </w:rPr>
        <w:br/>
      </w:r>
      <w:r w:rsidR="000F2B82">
        <w:rPr>
          <w:rFonts w:asciiTheme="minorHAnsi" w:eastAsiaTheme="minorEastAsia" w:hAnsiTheme="minorHAnsi" w:cs="Arial"/>
          <w:b/>
          <w:noProof/>
          <w:color w:val="404040" w:themeColor="text1" w:themeTint="BF"/>
          <w:sz w:val="20"/>
          <w:szCs w:val="20"/>
        </w:rPr>
        <w:t>Laut ZIB sind in Europa 5,5 Millionen Jugendliche ohne Ausbildungsplatz oder Job. Das ist eine Katastrophe:</w:t>
      </w:r>
      <w:r w:rsidR="000F2B82">
        <w:rPr>
          <w:rFonts w:asciiTheme="minorHAnsi" w:eastAsiaTheme="minorEastAsia" w:hAnsiTheme="minorHAnsi" w:cs="Arial"/>
          <w:b/>
          <w:noProof/>
          <w:color w:val="404040" w:themeColor="text1" w:themeTint="BF"/>
          <w:sz w:val="20"/>
          <w:szCs w:val="20"/>
        </w:rPr>
        <w:br/>
        <w:t>Menschlich-sozial, gesellschaftlich, wirtschaftlich</w:t>
      </w:r>
      <w:r w:rsidR="00470649" w:rsidRPr="003F0530">
        <w:rPr>
          <w:rFonts w:asciiTheme="minorHAnsi" w:eastAsiaTheme="minorEastAsia" w:hAnsiTheme="minorHAnsi" w:cs="Arial"/>
          <w:b/>
          <w:noProof/>
          <w:color w:val="404040" w:themeColor="text1" w:themeTint="BF"/>
          <w:sz w:val="20"/>
          <w:szCs w:val="20"/>
        </w:rPr>
        <w:t>.</w:t>
      </w:r>
      <w:r w:rsidR="000F2B82">
        <w:rPr>
          <w:rFonts w:asciiTheme="minorHAnsi" w:eastAsiaTheme="minorEastAsia" w:hAnsiTheme="minorHAnsi" w:cs="Arial"/>
          <w:b/>
          <w:noProof/>
          <w:color w:val="404040" w:themeColor="text1" w:themeTint="BF"/>
          <w:sz w:val="20"/>
          <w:szCs w:val="20"/>
        </w:rPr>
        <w:t xml:space="preserve"> 1,53 Milliarden Euro kostet diese statistische Größe die Europäische Union</w:t>
      </w:r>
      <w:r w:rsidR="00945FAA">
        <w:rPr>
          <w:rFonts w:asciiTheme="minorHAnsi" w:eastAsiaTheme="minorEastAsia" w:hAnsiTheme="minorHAnsi" w:cs="Arial"/>
          <w:b/>
          <w:noProof/>
          <w:color w:val="404040" w:themeColor="text1" w:themeTint="BF"/>
          <w:sz w:val="20"/>
          <w:szCs w:val="20"/>
        </w:rPr>
        <w:t xml:space="preserve"> per anno</w:t>
      </w:r>
      <w:r w:rsidR="000F2B82">
        <w:rPr>
          <w:rFonts w:asciiTheme="minorHAnsi" w:eastAsiaTheme="minorEastAsia" w:hAnsiTheme="minorHAnsi" w:cs="Arial"/>
          <w:b/>
          <w:noProof/>
          <w:color w:val="404040" w:themeColor="text1" w:themeTint="BF"/>
          <w:sz w:val="20"/>
          <w:szCs w:val="20"/>
        </w:rPr>
        <w:t xml:space="preserve">. Nicht zählbar sind die psychischen Folgeschäden und sozialen Entgleisungen </w:t>
      </w:r>
      <w:r w:rsidR="00945FAA">
        <w:rPr>
          <w:rFonts w:asciiTheme="minorHAnsi" w:eastAsiaTheme="minorEastAsia" w:hAnsiTheme="minorHAnsi" w:cs="Arial"/>
          <w:b/>
          <w:noProof/>
          <w:color w:val="404040" w:themeColor="text1" w:themeTint="BF"/>
          <w:sz w:val="20"/>
          <w:szCs w:val="20"/>
        </w:rPr>
        <w:br/>
      </w:r>
      <w:r w:rsidR="000F2B82">
        <w:rPr>
          <w:rFonts w:asciiTheme="minorHAnsi" w:eastAsiaTheme="minorEastAsia" w:hAnsiTheme="minorHAnsi" w:cs="Arial"/>
          <w:b/>
          <w:noProof/>
          <w:color w:val="404040" w:themeColor="text1" w:themeTint="BF"/>
          <w:sz w:val="20"/>
          <w:szCs w:val="20"/>
        </w:rPr>
        <w:t xml:space="preserve">bei den jungen Menschen, nicht bezifferbar der volkswirtschaftlich Verlust, wenn Millionen Menschen nicht ihre Leistung und Kreativität in die Gesellschaft einbringen. Gleichzeitig sind allein in den deutschsprachigen Ländern </w:t>
      </w:r>
      <w:r w:rsidR="00945FAA">
        <w:rPr>
          <w:rFonts w:asciiTheme="minorHAnsi" w:eastAsiaTheme="minorEastAsia" w:hAnsiTheme="minorHAnsi" w:cs="Arial"/>
          <w:b/>
          <w:noProof/>
          <w:color w:val="404040" w:themeColor="text1" w:themeTint="BF"/>
          <w:sz w:val="20"/>
          <w:szCs w:val="20"/>
        </w:rPr>
        <w:t>Millionen</w:t>
      </w:r>
      <w:r w:rsidR="000F2B82">
        <w:rPr>
          <w:rFonts w:asciiTheme="minorHAnsi" w:eastAsiaTheme="minorEastAsia" w:hAnsiTheme="minorHAnsi" w:cs="Arial"/>
          <w:b/>
          <w:noProof/>
          <w:color w:val="404040" w:themeColor="text1" w:themeTint="BF"/>
          <w:sz w:val="20"/>
          <w:szCs w:val="20"/>
        </w:rPr>
        <w:t xml:space="preserve"> Stellen unbesetzt, es herrscht Fachkräftemangel und sogar </w:t>
      </w:r>
      <w:r w:rsidR="00AB4282">
        <w:rPr>
          <w:rFonts w:asciiTheme="minorHAnsi" w:eastAsiaTheme="minorEastAsia" w:hAnsiTheme="minorHAnsi" w:cs="Arial"/>
          <w:b/>
          <w:noProof/>
          <w:color w:val="404040" w:themeColor="text1" w:themeTint="BF"/>
          <w:sz w:val="20"/>
          <w:szCs w:val="20"/>
        </w:rPr>
        <w:t xml:space="preserve">viele </w:t>
      </w:r>
      <w:r w:rsidR="000F2B82">
        <w:rPr>
          <w:rFonts w:asciiTheme="minorHAnsi" w:eastAsiaTheme="minorEastAsia" w:hAnsiTheme="minorHAnsi" w:cs="Arial"/>
          <w:b/>
          <w:noProof/>
          <w:color w:val="404040" w:themeColor="text1" w:themeTint="BF"/>
          <w:sz w:val="20"/>
          <w:szCs w:val="20"/>
        </w:rPr>
        <w:t>Ausbildungsstellen bleiben leer.</w:t>
      </w:r>
      <w:r w:rsidR="00945FAA">
        <w:rPr>
          <w:rFonts w:asciiTheme="minorHAnsi" w:eastAsiaTheme="minorEastAsia" w:hAnsiTheme="minorHAnsi" w:cs="Arial"/>
          <w:b/>
          <w:noProof/>
          <w:color w:val="404040" w:themeColor="text1" w:themeTint="BF"/>
          <w:sz w:val="20"/>
          <w:szCs w:val="20"/>
        </w:rPr>
        <w:t xml:space="preserve"> Doch die Lösung liegt in den Menschen selbst: Die Aktivierung Ihrer Talente und Stärken und daraus resultierend ihrer </w:t>
      </w:r>
      <w:r w:rsidR="00AB4282">
        <w:rPr>
          <w:rFonts w:asciiTheme="minorHAnsi" w:eastAsiaTheme="minorEastAsia" w:hAnsiTheme="minorHAnsi" w:cs="Arial"/>
          <w:b/>
          <w:noProof/>
          <w:color w:val="404040" w:themeColor="text1" w:themeTint="BF"/>
          <w:sz w:val="20"/>
          <w:szCs w:val="20"/>
        </w:rPr>
        <w:t xml:space="preserve">beruflichen </w:t>
      </w:r>
      <w:r w:rsidR="00945FAA">
        <w:rPr>
          <w:rFonts w:asciiTheme="minorHAnsi" w:eastAsiaTheme="minorEastAsia" w:hAnsiTheme="minorHAnsi" w:cs="Arial"/>
          <w:b/>
          <w:noProof/>
          <w:color w:val="404040" w:themeColor="text1" w:themeTint="BF"/>
          <w:sz w:val="20"/>
          <w:szCs w:val="20"/>
        </w:rPr>
        <w:t xml:space="preserve">Motivation. Ursula Maria Lang hat mit ihrer vor 10 Jahren entwickelten und mehrfach ausgezeichneten Methode </w:t>
      </w:r>
      <w:r w:rsidR="000E6E75">
        <w:rPr>
          <w:rFonts w:asciiTheme="minorHAnsi" w:eastAsiaTheme="minorEastAsia" w:hAnsiTheme="minorHAnsi" w:cs="Arial"/>
          <w:b/>
          <w:noProof/>
          <w:color w:val="404040" w:themeColor="text1" w:themeTint="BF"/>
          <w:sz w:val="20"/>
          <w:szCs w:val="20"/>
        </w:rPr>
        <w:t>Berufungsberatung einen ganz neuen Ansatz der Berufsfindung</w:t>
      </w:r>
      <w:r w:rsidR="00945FAA">
        <w:rPr>
          <w:rFonts w:asciiTheme="minorHAnsi" w:eastAsiaTheme="minorEastAsia" w:hAnsiTheme="minorHAnsi" w:cs="Arial"/>
          <w:b/>
          <w:noProof/>
          <w:color w:val="404040" w:themeColor="text1" w:themeTint="BF"/>
          <w:sz w:val="20"/>
          <w:szCs w:val="20"/>
        </w:rPr>
        <w:t>.</w:t>
      </w:r>
      <w:r w:rsidR="00945FAA">
        <w:rPr>
          <w:rFonts w:asciiTheme="minorHAnsi" w:eastAsiaTheme="minorEastAsia" w:hAnsiTheme="minorHAnsi" w:cs="Arial"/>
          <w:b/>
          <w:noProof/>
          <w:color w:val="404040" w:themeColor="text1" w:themeTint="BF"/>
          <w:sz w:val="20"/>
          <w:szCs w:val="20"/>
        </w:rPr>
        <w:br/>
      </w:r>
      <w:r w:rsidR="00945FAA">
        <w:rPr>
          <w:rFonts w:asciiTheme="minorHAnsi" w:eastAsiaTheme="minorEastAsia" w:hAnsiTheme="minorHAnsi" w:cs="Arial"/>
          <w:b/>
          <w:noProof/>
          <w:color w:val="404040" w:themeColor="text1" w:themeTint="BF"/>
          <w:sz w:val="20"/>
          <w:szCs w:val="20"/>
        </w:rPr>
        <w:br/>
      </w:r>
      <w:r w:rsidR="00457911">
        <w:rPr>
          <w:rFonts w:asciiTheme="minorHAnsi" w:eastAsiaTheme="minorEastAsia" w:hAnsiTheme="minorHAnsi" w:cs="Arial"/>
          <w:b/>
          <w:noProof/>
          <w:color w:val="404040" w:themeColor="text1" w:themeTint="BF"/>
          <w:sz w:val="20"/>
          <w:szCs w:val="20"/>
        </w:rPr>
        <w:t>Erfolgslosigkeit und Sinnverlust fü</w:t>
      </w:r>
      <w:r w:rsidR="00DC2EE5">
        <w:rPr>
          <w:rFonts w:asciiTheme="minorHAnsi" w:eastAsiaTheme="minorEastAsia" w:hAnsiTheme="minorHAnsi" w:cs="Arial"/>
          <w:b/>
          <w:noProof/>
          <w:color w:val="404040" w:themeColor="text1" w:themeTint="BF"/>
          <w:sz w:val="20"/>
          <w:szCs w:val="20"/>
        </w:rPr>
        <w:t>h</w:t>
      </w:r>
      <w:r w:rsidR="00457911">
        <w:rPr>
          <w:rFonts w:asciiTheme="minorHAnsi" w:eastAsiaTheme="minorEastAsia" w:hAnsiTheme="minorHAnsi" w:cs="Arial"/>
          <w:b/>
          <w:noProof/>
          <w:color w:val="404040" w:themeColor="text1" w:themeTint="BF"/>
          <w:sz w:val="20"/>
          <w:szCs w:val="20"/>
        </w:rPr>
        <w:t>r</w:t>
      </w:r>
      <w:r w:rsidR="00DC2EE5">
        <w:rPr>
          <w:rFonts w:asciiTheme="minorHAnsi" w:eastAsiaTheme="minorEastAsia" w:hAnsiTheme="minorHAnsi" w:cs="Arial"/>
          <w:b/>
          <w:noProof/>
          <w:color w:val="404040" w:themeColor="text1" w:themeTint="BF"/>
          <w:sz w:val="20"/>
          <w:szCs w:val="20"/>
        </w:rPr>
        <w:t>t</w:t>
      </w:r>
      <w:r w:rsidR="00457911">
        <w:rPr>
          <w:rFonts w:asciiTheme="minorHAnsi" w:eastAsiaTheme="minorEastAsia" w:hAnsiTheme="minorHAnsi" w:cs="Arial"/>
          <w:b/>
          <w:noProof/>
          <w:color w:val="404040" w:themeColor="text1" w:themeTint="BF"/>
          <w:sz w:val="20"/>
          <w:szCs w:val="20"/>
        </w:rPr>
        <w:t xml:space="preserve"> zu chronischer Resignation</w:t>
      </w:r>
      <w:r w:rsidR="00945FAA">
        <w:rPr>
          <w:rFonts w:asciiTheme="minorHAnsi" w:eastAsiaTheme="minorEastAsia" w:hAnsiTheme="minorHAnsi" w:cs="Arial"/>
          <w:b/>
          <w:noProof/>
          <w:color w:val="404040" w:themeColor="text1" w:themeTint="BF"/>
          <w:sz w:val="20"/>
          <w:szCs w:val="20"/>
        </w:rPr>
        <w:br/>
      </w:r>
      <w:r w:rsidR="000F2B82" w:rsidRPr="00945FAA">
        <w:rPr>
          <w:rFonts w:asciiTheme="minorHAnsi" w:eastAsiaTheme="minorEastAsia" w:hAnsiTheme="minorHAnsi" w:cs="Arial"/>
          <w:noProof/>
          <w:color w:val="404040" w:themeColor="text1" w:themeTint="BF"/>
          <w:sz w:val="20"/>
          <w:szCs w:val="20"/>
        </w:rPr>
        <w:t xml:space="preserve">Das Puzzle passt nicht mehr zusammen: Arbeitgeber suchen verzweifelt die </w:t>
      </w:r>
      <w:r w:rsidR="00945FAA">
        <w:rPr>
          <w:rFonts w:asciiTheme="minorHAnsi" w:eastAsiaTheme="minorEastAsia" w:hAnsiTheme="minorHAnsi" w:cs="Arial"/>
          <w:noProof/>
          <w:color w:val="404040" w:themeColor="text1" w:themeTint="BF"/>
          <w:sz w:val="20"/>
          <w:szCs w:val="20"/>
        </w:rPr>
        <w:t xml:space="preserve">passenden Mitarbeiter, </w:t>
      </w:r>
      <w:r w:rsidR="000F2B82" w:rsidRPr="00945FAA">
        <w:rPr>
          <w:rFonts w:asciiTheme="minorHAnsi" w:eastAsiaTheme="minorEastAsia" w:hAnsiTheme="minorHAnsi" w:cs="Arial"/>
          <w:noProof/>
          <w:color w:val="404040" w:themeColor="text1" w:themeTint="BF"/>
          <w:sz w:val="20"/>
          <w:szCs w:val="20"/>
        </w:rPr>
        <w:t>Nachwuchskräfte</w:t>
      </w:r>
      <w:r w:rsidR="00945FAA">
        <w:rPr>
          <w:rFonts w:asciiTheme="minorHAnsi" w:eastAsiaTheme="minorEastAsia" w:hAnsiTheme="minorHAnsi" w:cs="Arial"/>
          <w:noProof/>
          <w:color w:val="404040" w:themeColor="text1" w:themeTint="BF"/>
          <w:sz w:val="20"/>
          <w:szCs w:val="20"/>
        </w:rPr>
        <w:t xml:space="preserve"> und Auszubildenden und gleichzeitig stehen Millionen Menschen auf der Strasse.</w:t>
      </w:r>
      <w:r w:rsidR="00945FAA">
        <w:rPr>
          <w:rFonts w:asciiTheme="minorHAnsi" w:eastAsiaTheme="minorEastAsia" w:hAnsiTheme="minorHAnsi" w:cs="Arial"/>
          <w:noProof/>
          <w:color w:val="404040" w:themeColor="text1" w:themeTint="BF"/>
          <w:sz w:val="20"/>
          <w:szCs w:val="20"/>
        </w:rPr>
        <w:br/>
        <w:t xml:space="preserve">Am schlimmsten ist es bei Jugendlichen sagen Psychologen, da sie ohne Perspektiven und Erfolgserlebnisse </w:t>
      </w:r>
      <w:r w:rsidR="00945FAA">
        <w:rPr>
          <w:rFonts w:asciiTheme="minorHAnsi" w:eastAsiaTheme="minorEastAsia" w:hAnsiTheme="minorHAnsi" w:cs="Arial"/>
          <w:noProof/>
          <w:color w:val="404040" w:themeColor="text1" w:themeTint="BF"/>
          <w:sz w:val="20"/>
          <w:szCs w:val="20"/>
        </w:rPr>
        <w:br/>
        <w:t xml:space="preserve">am schnellsten </w:t>
      </w:r>
      <w:r w:rsidR="00457911">
        <w:rPr>
          <w:rFonts w:asciiTheme="minorHAnsi" w:eastAsiaTheme="minorEastAsia" w:hAnsiTheme="minorHAnsi" w:cs="Arial"/>
          <w:noProof/>
          <w:color w:val="404040" w:themeColor="text1" w:themeTint="BF"/>
          <w:sz w:val="20"/>
          <w:szCs w:val="20"/>
        </w:rPr>
        <w:t xml:space="preserve">in </w:t>
      </w:r>
      <w:r w:rsidR="00945FAA">
        <w:rPr>
          <w:rFonts w:asciiTheme="minorHAnsi" w:eastAsiaTheme="minorEastAsia" w:hAnsiTheme="minorHAnsi" w:cs="Arial"/>
          <w:noProof/>
          <w:color w:val="404040" w:themeColor="text1" w:themeTint="BF"/>
          <w:sz w:val="20"/>
          <w:szCs w:val="20"/>
        </w:rPr>
        <w:t xml:space="preserve">die psychische </w:t>
      </w:r>
      <w:r w:rsidR="00457911">
        <w:rPr>
          <w:rFonts w:asciiTheme="minorHAnsi" w:eastAsiaTheme="minorEastAsia" w:hAnsiTheme="minorHAnsi" w:cs="Arial"/>
          <w:noProof/>
          <w:color w:val="404040" w:themeColor="text1" w:themeTint="BF"/>
          <w:sz w:val="20"/>
          <w:szCs w:val="20"/>
        </w:rPr>
        <w:t xml:space="preserve">und soziale </w:t>
      </w:r>
      <w:r w:rsidR="00945FAA">
        <w:rPr>
          <w:rFonts w:asciiTheme="minorHAnsi" w:eastAsiaTheme="minorEastAsia" w:hAnsiTheme="minorHAnsi" w:cs="Arial"/>
          <w:noProof/>
          <w:color w:val="404040" w:themeColor="text1" w:themeTint="BF"/>
          <w:sz w:val="20"/>
          <w:szCs w:val="20"/>
        </w:rPr>
        <w:t xml:space="preserve">Abwärts-Spirale </w:t>
      </w:r>
      <w:r w:rsidR="00457911">
        <w:rPr>
          <w:rFonts w:asciiTheme="minorHAnsi" w:eastAsiaTheme="minorEastAsia" w:hAnsiTheme="minorHAnsi" w:cs="Arial"/>
          <w:noProof/>
          <w:color w:val="404040" w:themeColor="text1" w:themeTint="BF"/>
          <w:sz w:val="20"/>
          <w:szCs w:val="20"/>
        </w:rPr>
        <w:t xml:space="preserve">geraten. Aus Ablehnung und Erfolglosigkeit wird schnell Resignation und Sinnverlust. Stattdessen flüchten sich Jugendliche schneller in Ersatzbefriedigungen, umso mehr, wenn Sozialleistungen und familiärer Hintergrund ihnen vermeintlich noch ein einigermaßen schönes Leben aufrecht erhalten. Chronische Untätigkeit ist jedoch ein Selbstverstärker. Irgendwann geben Menschen innerlich auf und geraten schlimmstenfalls in die soziale Isolation und in </w:t>
      </w:r>
      <w:r w:rsidR="00DC2EE5">
        <w:rPr>
          <w:rFonts w:asciiTheme="minorHAnsi" w:eastAsiaTheme="minorEastAsia" w:hAnsiTheme="minorHAnsi" w:cs="Arial"/>
          <w:noProof/>
          <w:color w:val="404040" w:themeColor="text1" w:themeTint="BF"/>
          <w:sz w:val="20"/>
          <w:szCs w:val="20"/>
        </w:rPr>
        <w:t xml:space="preserve">ein </w:t>
      </w:r>
      <w:r w:rsidR="00457911">
        <w:rPr>
          <w:rFonts w:asciiTheme="minorHAnsi" w:eastAsiaTheme="minorEastAsia" w:hAnsiTheme="minorHAnsi" w:cs="Arial"/>
          <w:noProof/>
          <w:color w:val="404040" w:themeColor="text1" w:themeTint="BF"/>
          <w:sz w:val="20"/>
          <w:szCs w:val="20"/>
        </w:rPr>
        <w:t>soziales Abseits.</w:t>
      </w:r>
      <w:r w:rsidR="000F2B82" w:rsidRPr="00945FAA">
        <w:rPr>
          <w:rFonts w:asciiTheme="minorHAnsi" w:eastAsiaTheme="minorEastAsia" w:hAnsiTheme="minorHAnsi" w:cs="Arial"/>
          <w:noProof/>
          <w:color w:val="404040" w:themeColor="text1" w:themeTint="BF"/>
          <w:sz w:val="20"/>
          <w:szCs w:val="20"/>
        </w:rPr>
        <w:br/>
      </w:r>
      <w:r w:rsidR="00C75593" w:rsidRPr="003F0530">
        <w:rPr>
          <w:rFonts w:asciiTheme="minorHAnsi" w:eastAsiaTheme="minorEastAsia" w:hAnsiTheme="minorHAnsi" w:cs="Arial"/>
          <w:noProof/>
          <w:color w:val="404040" w:themeColor="text1" w:themeTint="BF"/>
          <w:sz w:val="20"/>
          <w:szCs w:val="20"/>
        </w:rPr>
        <w:br/>
      </w:r>
      <w:r w:rsidR="00457911" w:rsidRPr="00457911">
        <w:rPr>
          <w:rFonts w:asciiTheme="minorHAnsi" w:eastAsiaTheme="minorEastAsia" w:hAnsiTheme="minorHAnsi" w:cs="Arial"/>
          <w:b/>
          <w:noProof/>
          <w:color w:val="404040" w:themeColor="text1" w:themeTint="BF"/>
          <w:sz w:val="20"/>
          <w:szCs w:val="20"/>
        </w:rPr>
        <w:t>Stärkenfokussierung weckt innere Motivation</w:t>
      </w:r>
      <w:r w:rsidR="00C75593" w:rsidRPr="00457911">
        <w:rPr>
          <w:rFonts w:asciiTheme="minorHAnsi" w:eastAsiaTheme="minorEastAsia" w:hAnsiTheme="minorHAnsi" w:cs="Arial"/>
          <w:b/>
          <w:noProof/>
          <w:color w:val="404040" w:themeColor="text1" w:themeTint="BF"/>
          <w:sz w:val="20"/>
          <w:szCs w:val="20"/>
        </w:rPr>
        <w:br/>
      </w:r>
      <w:r w:rsidR="00457911">
        <w:rPr>
          <w:rFonts w:asciiTheme="minorHAnsi" w:eastAsiaTheme="minorEastAsia" w:hAnsiTheme="minorHAnsi" w:cs="Arial"/>
          <w:noProof/>
          <w:color w:val="404040" w:themeColor="text1" w:themeTint="BF"/>
          <w:sz w:val="20"/>
          <w:szCs w:val="20"/>
        </w:rPr>
        <w:t xml:space="preserve">„Aktiviert man bei (jungen) Menschen den Zugang zu ihren </w:t>
      </w:r>
      <w:r w:rsidR="00C75593" w:rsidRPr="003F0530">
        <w:rPr>
          <w:rFonts w:asciiTheme="minorHAnsi" w:eastAsiaTheme="minorEastAsia" w:hAnsiTheme="minorHAnsi" w:cs="Arial"/>
          <w:noProof/>
          <w:color w:val="404040" w:themeColor="text1" w:themeTint="BF"/>
          <w:sz w:val="20"/>
          <w:szCs w:val="20"/>
        </w:rPr>
        <w:t>Talente</w:t>
      </w:r>
      <w:r w:rsidR="00457911">
        <w:rPr>
          <w:rFonts w:asciiTheme="minorHAnsi" w:eastAsiaTheme="minorEastAsia" w:hAnsiTheme="minorHAnsi" w:cs="Arial"/>
          <w:noProof/>
          <w:color w:val="404040" w:themeColor="text1" w:themeTint="BF"/>
          <w:sz w:val="20"/>
          <w:szCs w:val="20"/>
        </w:rPr>
        <w:t>n</w:t>
      </w:r>
      <w:r w:rsidR="00C75593" w:rsidRPr="003F0530">
        <w:rPr>
          <w:rFonts w:asciiTheme="minorHAnsi" w:eastAsiaTheme="minorEastAsia" w:hAnsiTheme="minorHAnsi" w:cs="Arial"/>
          <w:noProof/>
          <w:color w:val="404040" w:themeColor="text1" w:themeTint="BF"/>
          <w:sz w:val="20"/>
          <w:szCs w:val="20"/>
        </w:rPr>
        <w:t xml:space="preserve"> und beruflichen Stärken</w:t>
      </w:r>
      <w:r w:rsidR="00457911">
        <w:rPr>
          <w:rFonts w:asciiTheme="minorHAnsi" w:eastAsiaTheme="minorEastAsia" w:hAnsiTheme="minorHAnsi" w:cs="Arial"/>
          <w:noProof/>
          <w:color w:val="404040" w:themeColor="text1" w:themeTint="BF"/>
          <w:sz w:val="20"/>
          <w:szCs w:val="20"/>
        </w:rPr>
        <w:t xml:space="preserve"> so erwacht urplötzlich auch wieder ihre</w:t>
      </w:r>
      <w:r w:rsidR="00C75593" w:rsidRPr="003F0530">
        <w:rPr>
          <w:rFonts w:asciiTheme="minorHAnsi" w:eastAsiaTheme="minorEastAsia" w:hAnsiTheme="minorHAnsi" w:cs="Arial"/>
          <w:noProof/>
          <w:color w:val="404040" w:themeColor="text1" w:themeTint="BF"/>
          <w:sz w:val="20"/>
          <w:szCs w:val="20"/>
        </w:rPr>
        <w:t xml:space="preserve"> inneren Motivation</w:t>
      </w:r>
      <w:r w:rsidR="00457911">
        <w:rPr>
          <w:rFonts w:asciiTheme="minorHAnsi" w:eastAsiaTheme="minorEastAsia" w:hAnsiTheme="minorHAnsi" w:cs="Arial"/>
          <w:noProof/>
          <w:color w:val="404040" w:themeColor="text1" w:themeTint="BF"/>
          <w:sz w:val="20"/>
          <w:szCs w:val="20"/>
        </w:rPr>
        <w:t xml:space="preserve"> </w:t>
      </w:r>
      <w:r w:rsidR="00C75593" w:rsidRPr="003F0530">
        <w:rPr>
          <w:rFonts w:asciiTheme="minorHAnsi" w:eastAsiaTheme="minorEastAsia" w:hAnsiTheme="minorHAnsi" w:cs="Arial"/>
          <w:noProof/>
          <w:color w:val="404040" w:themeColor="text1" w:themeTint="BF"/>
          <w:sz w:val="20"/>
          <w:szCs w:val="20"/>
        </w:rPr>
        <w:t>sich beruflich zu engagieren</w:t>
      </w:r>
      <w:r w:rsidR="00457911">
        <w:rPr>
          <w:rFonts w:asciiTheme="minorHAnsi" w:eastAsiaTheme="minorEastAsia" w:hAnsiTheme="minorHAnsi" w:cs="Arial"/>
          <w:noProof/>
          <w:color w:val="404040" w:themeColor="text1" w:themeTint="BF"/>
          <w:sz w:val="20"/>
          <w:szCs w:val="20"/>
        </w:rPr>
        <w:t xml:space="preserve">“, sagt Ursula Maria Lang, </w:t>
      </w:r>
      <w:r w:rsidR="00457911">
        <w:rPr>
          <w:rFonts w:asciiTheme="minorHAnsi" w:eastAsiaTheme="minorEastAsia" w:hAnsiTheme="minorHAnsi" w:cs="Arial"/>
          <w:noProof/>
          <w:color w:val="404040" w:themeColor="text1" w:themeTint="BF"/>
          <w:sz w:val="20"/>
          <w:szCs w:val="20"/>
        </w:rPr>
        <w:br/>
        <w:t>Expertin für Berufungsberatung. Dieser Fokus ist die</w:t>
      </w:r>
      <w:r w:rsidR="00C75593" w:rsidRPr="003F0530">
        <w:rPr>
          <w:rFonts w:asciiTheme="minorHAnsi" w:eastAsiaTheme="minorEastAsia" w:hAnsiTheme="minorHAnsi" w:cs="Arial"/>
          <w:noProof/>
          <w:color w:val="404040" w:themeColor="text1" w:themeTint="BF"/>
          <w:sz w:val="20"/>
          <w:szCs w:val="20"/>
        </w:rPr>
        <w:t xml:space="preserve"> Lösung für die drängenden</w:t>
      </w:r>
      <w:r w:rsidR="00921C10" w:rsidRPr="003F0530">
        <w:rPr>
          <w:rFonts w:asciiTheme="minorHAnsi" w:eastAsiaTheme="minorEastAsia" w:hAnsiTheme="minorHAnsi" w:cs="Arial"/>
          <w:noProof/>
          <w:color w:val="404040" w:themeColor="text1" w:themeTint="BF"/>
          <w:sz w:val="20"/>
          <w:szCs w:val="20"/>
        </w:rPr>
        <w:t xml:space="preserve"> </w:t>
      </w:r>
      <w:r w:rsidR="00457911">
        <w:rPr>
          <w:rFonts w:asciiTheme="minorHAnsi" w:eastAsiaTheme="minorEastAsia" w:hAnsiTheme="minorHAnsi" w:cs="Arial"/>
          <w:noProof/>
          <w:color w:val="404040" w:themeColor="text1" w:themeTint="BF"/>
          <w:sz w:val="20"/>
          <w:szCs w:val="20"/>
        </w:rPr>
        <w:t>Probleme des Arbeitsmarktes.</w:t>
      </w:r>
      <w:r w:rsidR="00457911">
        <w:rPr>
          <w:rFonts w:asciiTheme="minorHAnsi" w:eastAsiaTheme="minorEastAsia" w:hAnsiTheme="minorHAnsi" w:cs="Arial"/>
          <w:noProof/>
          <w:color w:val="404040" w:themeColor="text1" w:themeTint="BF"/>
          <w:sz w:val="20"/>
          <w:szCs w:val="20"/>
        </w:rPr>
        <w:br/>
        <w:t>Besonders bei Jugendlichen ist die Reaktivierung der Stärken und Motivation sehr schnell zu erleben. Jeder Mensch wünscht sich nichts mehr, als etwas Sinnvolles zu tun, anerkannt und gewertschätzt zu werden und endlich einmal Erfolg zu haben. Junge Menschen haben naturgegeben das höchste Energiepotenzial und k</w:t>
      </w:r>
      <w:r w:rsidR="00B9241F">
        <w:rPr>
          <w:rFonts w:asciiTheme="minorHAnsi" w:eastAsiaTheme="minorEastAsia" w:hAnsiTheme="minorHAnsi" w:cs="Arial"/>
          <w:noProof/>
          <w:color w:val="404040" w:themeColor="text1" w:themeTint="BF"/>
          <w:sz w:val="20"/>
          <w:szCs w:val="20"/>
        </w:rPr>
        <w:t>ommen</w:t>
      </w:r>
      <w:r w:rsidR="00457911">
        <w:rPr>
          <w:rFonts w:asciiTheme="minorHAnsi" w:eastAsiaTheme="minorEastAsia" w:hAnsiTheme="minorHAnsi" w:cs="Arial"/>
          <w:noProof/>
          <w:color w:val="404040" w:themeColor="text1" w:themeTint="BF"/>
          <w:sz w:val="20"/>
          <w:szCs w:val="20"/>
        </w:rPr>
        <w:t xml:space="preserve"> daher schnell an ihre Ressourcen heran, sofern man sie ihnen bewusst macht. „Das ist der Hebel meiner Methode Berufungsberatung nach Ursula Maria Lang®, damit habe ich in den letzten 10 Jahren </w:t>
      </w:r>
      <w:r w:rsidR="00AB4282">
        <w:rPr>
          <w:rFonts w:asciiTheme="minorHAnsi" w:eastAsiaTheme="minorEastAsia" w:hAnsiTheme="minorHAnsi" w:cs="Arial"/>
          <w:noProof/>
          <w:color w:val="404040" w:themeColor="text1" w:themeTint="BF"/>
          <w:sz w:val="20"/>
          <w:szCs w:val="20"/>
        </w:rPr>
        <w:br/>
      </w:r>
      <w:r w:rsidR="00457911">
        <w:rPr>
          <w:rFonts w:asciiTheme="minorHAnsi" w:eastAsiaTheme="minorEastAsia" w:hAnsiTheme="minorHAnsi" w:cs="Arial"/>
          <w:noProof/>
          <w:color w:val="404040" w:themeColor="text1" w:themeTint="BF"/>
          <w:sz w:val="20"/>
          <w:szCs w:val="20"/>
        </w:rPr>
        <w:t xml:space="preserve">viele Menschen in die berufliche </w:t>
      </w:r>
      <w:r w:rsidR="000F77BC">
        <w:rPr>
          <w:rFonts w:asciiTheme="minorHAnsi" w:eastAsiaTheme="minorEastAsia" w:hAnsiTheme="minorHAnsi" w:cs="Arial"/>
          <w:noProof/>
          <w:color w:val="404040" w:themeColor="text1" w:themeTint="BF"/>
          <w:sz w:val="20"/>
          <w:szCs w:val="20"/>
        </w:rPr>
        <w:t>Aktivierung begleiten können.</w:t>
      </w:r>
      <w:r w:rsidR="00457911">
        <w:rPr>
          <w:rFonts w:asciiTheme="minorHAnsi" w:eastAsiaTheme="minorEastAsia" w:hAnsiTheme="minorHAnsi" w:cs="Arial"/>
          <w:noProof/>
          <w:color w:val="404040" w:themeColor="text1" w:themeTint="BF"/>
          <w:sz w:val="20"/>
          <w:szCs w:val="20"/>
        </w:rPr>
        <w:br/>
      </w:r>
      <w:r w:rsidR="003F0530" w:rsidRPr="003F0530">
        <w:rPr>
          <w:rFonts w:asciiTheme="minorHAnsi" w:eastAsiaTheme="minorEastAsia" w:hAnsiTheme="minorHAnsi" w:cs="Arial"/>
          <w:noProof/>
          <w:color w:val="404040" w:themeColor="text1" w:themeTint="BF"/>
          <w:sz w:val="20"/>
          <w:szCs w:val="20"/>
        </w:rPr>
        <w:br/>
      </w:r>
      <w:r w:rsidR="000F77BC">
        <w:rPr>
          <w:rFonts w:asciiTheme="minorHAnsi" w:hAnsiTheme="minorHAnsi" w:cs="Arial"/>
          <w:b/>
          <w:color w:val="404040" w:themeColor="text1" w:themeTint="BF"/>
          <w:sz w:val="20"/>
          <w:szCs w:val="20"/>
        </w:rPr>
        <w:t>Ermutigendes Beispiel bei RTL-Punkt12: Deniz B. findet endlich seinen Einstieg in die Ausbildung</w:t>
      </w:r>
      <w:r w:rsidR="00C75593" w:rsidRPr="003F0530">
        <w:rPr>
          <w:rFonts w:asciiTheme="minorHAnsi" w:eastAsiaTheme="minorEastAsia" w:hAnsiTheme="minorHAnsi" w:cs="Arial"/>
          <w:noProof/>
          <w:color w:val="404040" w:themeColor="text1" w:themeTint="BF"/>
          <w:sz w:val="20"/>
          <w:szCs w:val="20"/>
        </w:rPr>
        <w:br/>
      </w:r>
      <w:r w:rsidR="000F77BC">
        <w:rPr>
          <w:rFonts w:asciiTheme="minorHAnsi" w:eastAsiaTheme="minorEastAsia" w:hAnsiTheme="minorHAnsi" w:cs="Arial"/>
          <w:noProof/>
          <w:color w:val="404040" w:themeColor="text1" w:themeTint="BF"/>
          <w:sz w:val="20"/>
          <w:szCs w:val="20"/>
        </w:rPr>
        <w:t xml:space="preserve">Ein besonders ermutigendes Beispiel zeigt RTL Punkt12 </w:t>
      </w:r>
      <w:r w:rsidR="000F77BC" w:rsidRPr="000E6E75">
        <w:rPr>
          <w:rFonts w:asciiTheme="minorHAnsi" w:eastAsiaTheme="minorEastAsia" w:hAnsiTheme="minorHAnsi" w:cs="Arial"/>
          <w:noProof/>
          <w:color w:val="595959" w:themeColor="text1" w:themeTint="A6"/>
          <w:sz w:val="20"/>
          <w:szCs w:val="20"/>
        </w:rPr>
        <w:t xml:space="preserve">am </w:t>
      </w:r>
      <w:r w:rsidR="000E6E75" w:rsidRPr="000E6E75">
        <w:rPr>
          <w:rFonts w:asciiTheme="minorHAnsi" w:eastAsiaTheme="minorEastAsia" w:hAnsiTheme="minorHAnsi" w:cs="Arial"/>
          <w:noProof/>
          <w:color w:val="595959" w:themeColor="text1" w:themeTint="A6"/>
          <w:sz w:val="20"/>
          <w:szCs w:val="20"/>
        </w:rPr>
        <w:t>02. Januar 2013</w:t>
      </w:r>
      <w:r w:rsidR="000F77BC" w:rsidRPr="000E6E75">
        <w:rPr>
          <w:rFonts w:asciiTheme="minorHAnsi" w:eastAsiaTheme="minorEastAsia" w:hAnsiTheme="minorHAnsi" w:cs="Arial"/>
          <w:noProof/>
          <w:color w:val="595959" w:themeColor="text1" w:themeTint="A6"/>
          <w:sz w:val="20"/>
          <w:szCs w:val="20"/>
        </w:rPr>
        <w:t xml:space="preserve"> um </w:t>
      </w:r>
      <w:r w:rsidR="000E6E75" w:rsidRPr="000E6E75">
        <w:rPr>
          <w:rFonts w:asciiTheme="minorHAnsi" w:eastAsiaTheme="minorEastAsia" w:hAnsiTheme="minorHAnsi" w:cs="Arial"/>
          <w:noProof/>
          <w:color w:val="595959" w:themeColor="text1" w:themeTint="A6"/>
          <w:sz w:val="20"/>
          <w:szCs w:val="20"/>
        </w:rPr>
        <w:t>13.12 h</w:t>
      </w:r>
      <w:r w:rsidR="000F77BC">
        <w:rPr>
          <w:rFonts w:asciiTheme="minorHAnsi" w:eastAsiaTheme="minorEastAsia" w:hAnsiTheme="minorHAnsi" w:cs="Arial"/>
          <w:noProof/>
          <w:color w:val="404040" w:themeColor="text1" w:themeTint="BF"/>
          <w:sz w:val="20"/>
          <w:szCs w:val="20"/>
        </w:rPr>
        <w:t xml:space="preserve"> in einer kleinen Doku:</w:t>
      </w:r>
      <w:r w:rsidR="000F77BC">
        <w:rPr>
          <w:rFonts w:asciiTheme="minorHAnsi" w:eastAsiaTheme="minorEastAsia" w:hAnsiTheme="minorHAnsi" w:cs="Arial"/>
          <w:noProof/>
          <w:color w:val="404040" w:themeColor="text1" w:themeTint="BF"/>
          <w:sz w:val="20"/>
          <w:szCs w:val="20"/>
        </w:rPr>
        <w:br/>
        <w:t>Deniz B. aus Düsseldorf, Hauptschüler mit miserablem Abschluß fand 4 Jahre keine Lehrstelle</w:t>
      </w:r>
      <w:r w:rsidR="00AB4282">
        <w:rPr>
          <w:rFonts w:asciiTheme="minorHAnsi" w:eastAsiaTheme="minorEastAsia" w:hAnsiTheme="minorHAnsi" w:cs="Arial"/>
          <w:noProof/>
          <w:color w:val="404040" w:themeColor="text1" w:themeTint="BF"/>
          <w:sz w:val="20"/>
          <w:szCs w:val="20"/>
        </w:rPr>
        <w:t>,</w:t>
      </w:r>
      <w:r w:rsidR="000F77BC">
        <w:rPr>
          <w:rFonts w:asciiTheme="minorHAnsi" w:eastAsiaTheme="minorEastAsia" w:hAnsiTheme="minorHAnsi" w:cs="Arial"/>
          <w:noProof/>
          <w:color w:val="404040" w:themeColor="text1" w:themeTint="BF"/>
          <w:sz w:val="20"/>
          <w:szCs w:val="20"/>
        </w:rPr>
        <w:t xml:space="preserve"> trotz zahlloser Bewerbungen. Frust und Resignation bestimmten seinen Alltag bei der Jobsuche: „Ich finde ja doch nichts, meine Zeugnisse sind einfach zu schlecht!“ Dabei hatte Deniz B. in seiner Schullaufbahn an gewissen Punkten einfach nur Pech. Trotz Intelligenz landete er auf einer Schule für Erziehungshilfe und seine Motivation sich schulisch zu engagieren ging auf den Gefrierpunkt. Mit Ach und Krach schaffte er den Hauptschulabschluß.</w:t>
      </w:r>
      <w:r w:rsidR="000F77BC">
        <w:rPr>
          <w:rFonts w:asciiTheme="minorHAnsi" w:eastAsiaTheme="minorEastAsia" w:hAnsiTheme="minorHAnsi" w:cs="Arial"/>
          <w:noProof/>
          <w:color w:val="404040" w:themeColor="text1" w:themeTint="BF"/>
          <w:sz w:val="20"/>
          <w:szCs w:val="20"/>
        </w:rPr>
        <w:br/>
        <w:t xml:space="preserve">Im Rahmen der Berufungsberatung kristallisierten sich jedoch schon bald die eigentlichen Stärken des 21-Jährigen heraus: Kommunikative Kompetenzen, soziale Intelligenz und der Wunsch benachteiligten Kindern und Jugendlichen zu helfen! </w:t>
      </w:r>
      <w:r w:rsidR="006206FC">
        <w:rPr>
          <w:rFonts w:asciiTheme="minorHAnsi" w:eastAsiaTheme="minorEastAsia" w:hAnsiTheme="minorHAnsi" w:cs="Arial"/>
          <w:noProof/>
          <w:color w:val="404040" w:themeColor="text1" w:themeTint="BF"/>
          <w:sz w:val="20"/>
          <w:szCs w:val="20"/>
        </w:rPr>
        <w:t>Und plötzlich entwickelte Deniz B. die Mot</w:t>
      </w:r>
      <w:r w:rsidR="00B9241F">
        <w:rPr>
          <w:rFonts w:asciiTheme="minorHAnsi" w:eastAsiaTheme="minorEastAsia" w:hAnsiTheme="minorHAnsi" w:cs="Arial"/>
          <w:noProof/>
          <w:color w:val="404040" w:themeColor="text1" w:themeTint="BF"/>
          <w:sz w:val="20"/>
          <w:szCs w:val="20"/>
        </w:rPr>
        <w:t xml:space="preserve">ivation sich hier zu engagieren, </w:t>
      </w:r>
      <w:r w:rsidR="006206FC">
        <w:rPr>
          <w:rFonts w:asciiTheme="minorHAnsi" w:eastAsiaTheme="minorEastAsia" w:hAnsiTheme="minorHAnsi" w:cs="Arial"/>
          <w:noProof/>
          <w:color w:val="404040" w:themeColor="text1" w:themeTint="BF"/>
          <w:sz w:val="20"/>
          <w:szCs w:val="20"/>
        </w:rPr>
        <w:t>sogar noch einmal die Schulbank zu drücken und den Quali nachzumachen. Das anschließenden Gespräch mit seinem Arbeitsvermittler brachte Deniz B. nun endlich den langersehnten Berufseinstieg: Er macht erst ein freiwilliges, soziales Jahr, parallel den erweiterten Schulabschluß und beginnt dann eine Lehre als Erzieher in einem Kinder</w:t>
      </w:r>
      <w:r w:rsidR="00B9241F">
        <w:rPr>
          <w:rFonts w:asciiTheme="minorHAnsi" w:eastAsiaTheme="minorEastAsia" w:hAnsiTheme="minorHAnsi" w:cs="Arial"/>
          <w:noProof/>
          <w:color w:val="404040" w:themeColor="text1" w:themeTint="BF"/>
          <w:sz w:val="20"/>
          <w:szCs w:val="20"/>
        </w:rPr>
        <w:t>-</w:t>
      </w:r>
      <w:r w:rsidR="006206FC">
        <w:rPr>
          <w:rFonts w:asciiTheme="minorHAnsi" w:eastAsiaTheme="minorEastAsia" w:hAnsiTheme="minorHAnsi" w:cs="Arial"/>
          <w:noProof/>
          <w:color w:val="404040" w:themeColor="text1" w:themeTint="BF"/>
          <w:sz w:val="20"/>
          <w:szCs w:val="20"/>
        </w:rPr>
        <w:t>garten! „Vielen Dank, dass Sie mir mein</w:t>
      </w:r>
      <w:r w:rsidR="00AB4282">
        <w:rPr>
          <w:rFonts w:asciiTheme="minorHAnsi" w:eastAsiaTheme="minorEastAsia" w:hAnsiTheme="minorHAnsi" w:cs="Arial"/>
          <w:noProof/>
          <w:color w:val="404040" w:themeColor="text1" w:themeTint="BF"/>
          <w:sz w:val="20"/>
          <w:szCs w:val="20"/>
        </w:rPr>
        <w:t>e Stärken gezeigt haben, und wie</w:t>
      </w:r>
      <w:r w:rsidR="006206FC">
        <w:rPr>
          <w:rFonts w:asciiTheme="minorHAnsi" w:eastAsiaTheme="minorEastAsia" w:hAnsiTheme="minorHAnsi" w:cs="Arial"/>
          <w:noProof/>
          <w:color w:val="404040" w:themeColor="text1" w:themeTint="BF"/>
          <w:sz w:val="20"/>
          <w:szCs w:val="20"/>
        </w:rPr>
        <w:t xml:space="preserve"> ich sie einsetzen kann!“, schrieb der junge Mann an Ursula Maria Lang dankbar per sms. </w:t>
      </w:r>
      <w:r w:rsidR="00B9241F">
        <w:rPr>
          <w:rFonts w:asciiTheme="minorHAnsi" w:eastAsiaTheme="minorEastAsia" w:hAnsiTheme="minorHAnsi" w:cs="Arial"/>
          <w:noProof/>
          <w:color w:val="404040" w:themeColor="text1" w:themeTint="BF"/>
          <w:sz w:val="20"/>
          <w:szCs w:val="20"/>
        </w:rPr>
        <w:t>Und der Arbeitsvermittler bestätigte, dass seine Kompetenzen und der Beruf als Erzieher zusammen passen. Ein schönes</w:t>
      </w:r>
      <w:r w:rsidR="006206FC">
        <w:rPr>
          <w:rFonts w:asciiTheme="minorHAnsi" w:eastAsiaTheme="minorEastAsia" w:hAnsiTheme="minorHAnsi" w:cs="Arial"/>
          <w:noProof/>
          <w:color w:val="404040" w:themeColor="text1" w:themeTint="BF"/>
          <w:sz w:val="20"/>
          <w:szCs w:val="20"/>
        </w:rPr>
        <w:t xml:space="preserve"> Ergebnis </w:t>
      </w:r>
      <w:r w:rsidR="00B9241F">
        <w:rPr>
          <w:rFonts w:asciiTheme="minorHAnsi" w:eastAsiaTheme="minorEastAsia" w:hAnsiTheme="minorHAnsi" w:cs="Arial"/>
          <w:noProof/>
          <w:color w:val="404040" w:themeColor="text1" w:themeTint="BF"/>
          <w:sz w:val="20"/>
          <w:szCs w:val="20"/>
        </w:rPr>
        <w:t>für beide</w:t>
      </w:r>
      <w:r w:rsidR="006206FC">
        <w:rPr>
          <w:rFonts w:asciiTheme="minorHAnsi" w:eastAsiaTheme="minorEastAsia" w:hAnsiTheme="minorHAnsi" w:cs="Arial"/>
          <w:noProof/>
          <w:color w:val="404040" w:themeColor="text1" w:themeTint="BF"/>
          <w:sz w:val="20"/>
          <w:szCs w:val="20"/>
        </w:rPr>
        <w:t>.</w:t>
      </w:r>
      <w:r w:rsidR="000F77BC">
        <w:rPr>
          <w:rFonts w:asciiTheme="minorHAnsi" w:eastAsiaTheme="minorEastAsia" w:hAnsiTheme="minorHAnsi" w:cs="Arial"/>
          <w:noProof/>
          <w:color w:val="404040" w:themeColor="text1" w:themeTint="BF"/>
          <w:sz w:val="20"/>
          <w:szCs w:val="20"/>
        </w:rPr>
        <w:br/>
      </w:r>
      <w:r w:rsidR="00921C10" w:rsidRPr="003F0530">
        <w:rPr>
          <w:rStyle w:val="Fett"/>
          <w:rFonts w:asciiTheme="minorHAnsi" w:hAnsiTheme="minorHAnsi" w:cs="Arial"/>
          <w:color w:val="404040" w:themeColor="text1" w:themeTint="BF"/>
          <w:sz w:val="20"/>
          <w:szCs w:val="20"/>
        </w:rPr>
        <w:t>Weitere Infos unter</w:t>
      </w:r>
      <w:r w:rsidR="006206FC">
        <w:rPr>
          <w:rStyle w:val="Fett"/>
          <w:rFonts w:asciiTheme="minorHAnsi" w:hAnsiTheme="minorHAnsi" w:cs="Arial"/>
          <w:color w:val="404040" w:themeColor="text1" w:themeTint="BF"/>
          <w:sz w:val="20"/>
          <w:szCs w:val="20"/>
        </w:rPr>
        <w:t xml:space="preserve"> </w:t>
      </w:r>
      <w:hyperlink r:id="rId7" w:history="1">
        <w:r w:rsidR="006206FC" w:rsidRPr="00075A2E">
          <w:rPr>
            <w:rStyle w:val="Hyperlink"/>
            <w:rFonts w:asciiTheme="minorHAnsi" w:hAnsiTheme="minorHAnsi" w:cs="Arial"/>
            <w:sz w:val="20"/>
            <w:szCs w:val="20"/>
          </w:rPr>
          <w:t>www.berufungsberatung.com</w:t>
        </w:r>
      </w:hyperlink>
      <w:r w:rsidR="006206FC">
        <w:rPr>
          <w:rStyle w:val="Fett"/>
          <w:rFonts w:asciiTheme="minorHAnsi" w:hAnsiTheme="minorHAnsi" w:cs="Arial"/>
          <w:color w:val="404040" w:themeColor="text1" w:themeTint="BF"/>
          <w:sz w:val="20"/>
          <w:szCs w:val="20"/>
        </w:rPr>
        <w:t xml:space="preserve"> </w:t>
      </w:r>
    </w:p>
    <w:sectPr w:rsidR="00CB130D" w:rsidRPr="003F0530" w:rsidSect="0095152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82" w:rsidRDefault="00560382" w:rsidP="004A533E">
      <w:r>
        <w:separator/>
      </w:r>
    </w:p>
  </w:endnote>
  <w:endnote w:type="continuationSeparator" w:id="0">
    <w:p w:rsidR="00560382" w:rsidRDefault="00560382" w:rsidP="004A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umnst777 BT">
    <w:panose1 w:val="020B0603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30" w:rsidRPr="000E01B4" w:rsidRDefault="003F0530" w:rsidP="003F0530">
    <w:pPr>
      <w:pStyle w:val="Fuzeile"/>
      <w:tabs>
        <w:tab w:val="clear" w:pos="9072"/>
        <w:tab w:val="right" w:pos="9214"/>
      </w:tabs>
      <w:ind w:right="-143"/>
      <w:jc w:val="center"/>
      <w:rPr>
        <w:rFonts w:ascii="Humnst777 BT" w:hAnsi="Humnst777 BT"/>
        <w:color w:val="595959"/>
        <w:sz w:val="15"/>
        <w:szCs w:val="15"/>
      </w:rPr>
    </w:pPr>
    <w:r w:rsidRPr="000E01B4">
      <w:rPr>
        <w:rFonts w:ascii="Humnst777 BT" w:hAnsi="Humnst777 BT"/>
        <w:color w:val="595959"/>
        <w:sz w:val="15"/>
        <w:szCs w:val="15"/>
      </w:rPr>
      <w:t>Berufungsberatung nach Ursula Maria Lang® / Villa Rosa – Schönbichlstrasse 27 / D - 82211 Herrsching am Ammersee</w:t>
    </w:r>
    <w:r w:rsidRPr="000E01B4">
      <w:rPr>
        <w:rFonts w:ascii="Humnst777 BT" w:hAnsi="Humnst777 BT"/>
        <w:color w:val="595959"/>
        <w:sz w:val="15"/>
        <w:szCs w:val="15"/>
      </w:rPr>
      <w:br/>
      <w:t>Tel. 0049+8807+947347-0  /  Fax. 0049+8807+947347-2  /  info@berufungsberatung.com  /  www.berufungsberatung.com</w:t>
    </w:r>
  </w:p>
  <w:p w:rsidR="003F0530" w:rsidRPr="003F0530" w:rsidRDefault="003F0530" w:rsidP="003F0530">
    <w:pPr>
      <w:tabs>
        <w:tab w:val="left" w:pos="3969"/>
        <w:tab w:val="left" w:pos="6804"/>
      </w:tabs>
      <w:rPr>
        <w:rFonts w:ascii="Humnst777 BT" w:hAnsi="Humnst777 BT"/>
        <w:color w:val="595959"/>
        <w:sz w:val="15"/>
        <w:szCs w:val="15"/>
      </w:rPr>
    </w:pPr>
    <w:r>
      <w:rPr>
        <w:rFonts w:ascii="Humnst777 BT" w:hAnsi="Humnst777 BT"/>
        <w:color w:val="595959"/>
        <w:sz w:val="15"/>
        <w:szCs w:val="15"/>
      </w:rPr>
      <w:t xml:space="preserve">     </w:t>
    </w:r>
    <w:r w:rsidRPr="000E01B4">
      <w:rPr>
        <w:rFonts w:ascii="Humnst777 BT" w:hAnsi="Humnst777 BT"/>
        <w:color w:val="595959"/>
        <w:sz w:val="15"/>
        <w:szCs w:val="15"/>
      </w:rPr>
      <w:t>Raiffeisenbank Lech-Ammersee in Diessen/Ammersee; Konto-Nr.: 55 12 10 BLZ: 701 695 41</w:t>
    </w:r>
    <w:r>
      <w:rPr>
        <w:rFonts w:ascii="Humnst777 BT" w:hAnsi="Humnst777 BT"/>
        <w:color w:val="595959"/>
        <w:sz w:val="15"/>
        <w:szCs w:val="15"/>
      </w:rPr>
      <w:t xml:space="preserve">; </w:t>
    </w:r>
    <w:r w:rsidRPr="000E01B4">
      <w:rPr>
        <w:rFonts w:ascii="Humnst777 BT" w:hAnsi="Humnst777 BT"/>
        <w:color w:val="595959"/>
        <w:sz w:val="15"/>
        <w:szCs w:val="15"/>
      </w:rPr>
      <w:t>®</w:t>
    </w:r>
    <w:r>
      <w:rPr>
        <w:rFonts w:ascii="Humnst777 BT" w:hAnsi="Humnst777 BT"/>
        <w:color w:val="595959"/>
        <w:sz w:val="15"/>
        <w:szCs w:val="15"/>
      </w:rPr>
      <w:t xml:space="preserve"> Registered Trademark 008 505 321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82" w:rsidRDefault="00560382" w:rsidP="004A533E">
      <w:r>
        <w:separator/>
      </w:r>
    </w:p>
  </w:footnote>
  <w:footnote w:type="continuationSeparator" w:id="0">
    <w:p w:rsidR="00560382" w:rsidRDefault="00560382" w:rsidP="004A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30" w:rsidRDefault="003F0530" w:rsidP="003F0530">
    <w:pPr>
      <w:pStyle w:val="Kopfzeile"/>
      <w:jc w:val="center"/>
    </w:pPr>
    <w:r>
      <w:rPr>
        <w:noProof/>
        <w:lang w:eastAsia="de-DE"/>
      </w:rPr>
      <w:drawing>
        <wp:inline distT="0" distB="0" distL="0" distR="0">
          <wp:extent cx="898466" cy="485275"/>
          <wp:effectExtent l="19050" t="0" r="0" b="0"/>
          <wp:docPr id="1" name="Bild 1" descr="Logo-Berufungsbera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rufungsberatung"/>
                  <pic:cNvPicPr>
                    <a:picLocks noChangeAspect="1" noChangeArrowheads="1"/>
                  </pic:cNvPicPr>
                </pic:nvPicPr>
                <pic:blipFill>
                  <a:blip r:embed="rId1"/>
                  <a:srcRect/>
                  <a:stretch>
                    <a:fillRect/>
                  </a:stretch>
                </pic:blipFill>
                <pic:spPr bwMode="auto">
                  <a:xfrm>
                    <a:off x="0" y="0"/>
                    <a:ext cx="898851" cy="4854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09B8F05C-1843-4589-B898-88ADE850CF34}"/>
    <w:docVar w:name="dgnword-eventsink" w:val="95822048"/>
  </w:docVars>
  <w:rsids>
    <w:rsidRoot w:val="00CB130D"/>
    <w:rsid w:val="000D0B01"/>
    <w:rsid w:val="000E6E75"/>
    <w:rsid w:val="000F2B82"/>
    <w:rsid w:val="000F77BC"/>
    <w:rsid w:val="00164D85"/>
    <w:rsid w:val="00167805"/>
    <w:rsid w:val="001705F7"/>
    <w:rsid w:val="001E59D7"/>
    <w:rsid w:val="0025723A"/>
    <w:rsid w:val="00326A78"/>
    <w:rsid w:val="00337039"/>
    <w:rsid w:val="00345025"/>
    <w:rsid w:val="003F0530"/>
    <w:rsid w:val="00457911"/>
    <w:rsid w:val="00470649"/>
    <w:rsid w:val="004A533E"/>
    <w:rsid w:val="005234B5"/>
    <w:rsid w:val="00560382"/>
    <w:rsid w:val="005735AD"/>
    <w:rsid w:val="005A6B85"/>
    <w:rsid w:val="006206FC"/>
    <w:rsid w:val="00667404"/>
    <w:rsid w:val="006D5A08"/>
    <w:rsid w:val="007801F6"/>
    <w:rsid w:val="00782EF2"/>
    <w:rsid w:val="007A150E"/>
    <w:rsid w:val="007D57A5"/>
    <w:rsid w:val="008B1CDF"/>
    <w:rsid w:val="008C015B"/>
    <w:rsid w:val="008C34A4"/>
    <w:rsid w:val="008D38F3"/>
    <w:rsid w:val="00921C10"/>
    <w:rsid w:val="00945FAA"/>
    <w:rsid w:val="00951523"/>
    <w:rsid w:val="009817E3"/>
    <w:rsid w:val="009F6151"/>
    <w:rsid w:val="00A956F5"/>
    <w:rsid w:val="00AB1A3A"/>
    <w:rsid w:val="00AB4282"/>
    <w:rsid w:val="00AD0AF0"/>
    <w:rsid w:val="00AD169A"/>
    <w:rsid w:val="00AE4F0A"/>
    <w:rsid w:val="00B9241F"/>
    <w:rsid w:val="00BC45CB"/>
    <w:rsid w:val="00C35900"/>
    <w:rsid w:val="00C42526"/>
    <w:rsid w:val="00C477E7"/>
    <w:rsid w:val="00C75593"/>
    <w:rsid w:val="00CB130D"/>
    <w:rsid w:val="00DB7BB6"/>
    <w:rsid w:val="00DC2EE5"/>
    <w:rsid w:val="00DD5FD2"/>
    <w:rsid w:val="00E40EA5"/>
    <w:rsid w:val="00E70622"/>
    <w:rsid w:val="00FA3DC0"/>
    <w:rsid w:val="00FC5575"/>
    <w:rsid w:val="00FF2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5593"/>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B13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130D"/>
    <w:rPr>
      <w:rFonts w:ascii="Tahoma" w:hAnsi="Tahoma" w:cs="Tahoma"/>
      <w:sz w:val="16"/>
      <w:szCs w:val="16"/>
    </w:rPr>
  </w:style>
  <w:style w:type="character" w:styleId="Hyperlink">
    <w:name w:val="Hyperlink"/>
    <w:basedOn w:val="Absatz-Standardschriftart"/>
    <w:uiPriority w:val="99"/>
    <w:unhideWhenUsed/>
    <w:rsid w:val="00CB130D"/>
    <w:rPr>
      <w:color w:val="0000FF" w:themeColor="hyperlink"/>
      <w:u w:val="single"/>
    </w:rPr>
  </w:style>
  <w:style w:type="paragraph" w:styleId="StandardWeb">
    <w:name w:val="Normal (Web)"/>
    <w:basedOn w:val="Standard"/>
    <w:uiPriority w:val="99"/>
    <w:unhideWhenUsed/>
    <w:rsid w:val="00C42526"/>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C42526"/>
    <w:rPr>
      <w:b/>
      <w:bCs/>
    </w:rPr>
  </w:style>
  <w:style w:type="character" w:styleId="Hervorhebung">
    <w:name w:val="Emphasis"/>
    <w:basedOn w:val="Absatz-Standardschriftart"/>
    <w:uiPriority w:val="20"/>
    <w:qFormat/>
    <w:rsid w:val="00C42526"/>
    <w:rPr>
      <w:i/>
      <w:iCs/>
    </w:rPr>
  </w:style>
  <w:style w:type="paragraph" w:styleId="Kopfzeile">
    <w:name w:val="header"/>
    <w:basedOn w:val="Standard"/>
    <w:link w:val="KopfzeileZchn"/>
    <w:uiPriority w:val="99"/>
    <w:semiHidden/>
    <w:unhideWhenUsed/>
    <w:rsid w:val="004A533E"/>
    <w:pPr>
      <w:tabs>
        <w:tab w:val="center" w:pos="4536"/>
        <w:tab w:val="right" w:pos="9072"/>
      </w:tabs>
    </w:pPr>
    <w:rPr>
      <w:rFonts w:asciiTheme="minorHAnsi" w:hAnsiTheme="minorHAnsi" w:cstheme="minorBidi"/>
      <w:lang w:eastAsia="en-US"/>
    </w:rPr>
  </w:style>
  <w:style w:type="character" w:customStyle="1" w:styleId="KopfzeileZchn">
    <w:name w:val="Kopfzeile Zchn"/>
    <w:basedOn w:val="Absatz-Standardschriftart"/>
    <w:link w:val="Kopfzeile"/>
    <w:uiPriority w:val="99"/>
    <w:semiHidden/>
    <w:rsid w:val="004A533E"/>
  </w:style>
  <w:style w:type="paragraph" w:styleId="Fuzeile">
    <w:name w:val="footer"/>
    <w:basedOn w:val="Standard"/>
    <w:link w:val="FuzeileZchn"/>
    <w:uiPriority w:val="99"/>
    <w:unhideWhenUsed/>
    <w:rsid w:val="004A533E"/>
    <w:pPr>
      <w:tabs>
        <w:tab w:val="center" w:pos="4536"/>
        <w:tab w:val="right" w:pos="9072"/>
      </w:tabs>
    </w:pPr>
  </w:style>
  <w:style w:type="character" w:customStyle="1" w:styleId="FuzeileZchn">
    <w:name w:val="Fußzeile Zchn"/>
    <w:basedOn w:val="Absatz-Standardschriftart"/>
    <w:link w:val="Fuzeile"/>
    <w:uiPriority w:val="99"/>
    <w:rsid w:val="004A5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039365">
      <w:bodyDiv w:val="1"/>
      <w:marLeft w:val="0"/>
      <w:marRight w:val="0"/>
      <w:marTop w:val="0"/>
      <w:marBottom w:val="0"/>
      <w:divBdr>
        <w:top w:val="none" w:sz="0" w:space="0" w:color="auto"/>
        <w:left w:val="none" w:sz="0" w:space="0" w:color="auto"/>
        <w:bottom w:val="none" w:sz="0" w:space="0" w:color="auto"/>
        <w:right w:val="none" w:sz="0" w:space="0" w:color="auto"/>
      </w:divBdr>
    </w:div>
    <w:div w:id="17965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rufungsberatu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dc:creator>
  <cp:lastModifiedBy>Ursula</cp:lastModifiedBy>
  <cp:revision>2</cp:revision>
  <cp:lastPrinted>2012-10-26T06:44:00Z</cp:lastPrinted>
  <dcterms:created xsi:type="dcterms:W3CDTF">2012-11-30T11:09:00Z</dcterms:created>
  <dcterms:modified xsi:type="dcterms:W3CDTF">2012-11-30T11:09:00Z</dcterms:modified>
</cp:coreProperties>
</file>