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B6" w:rsidRPr="00AB2E50" w:rsidRDefault="00471AF7" w:rsidP="00C62E9D">
      <w:pPr>
        <w:rPr>
          <w:rFonts w:asciiTheme="minorHAnsi" w:eastAsia="Times New Roman" w:hAnsiTheme="minorHAnsi" w:cs="Times New Roman"/>
          <w:kern w:val="0"/>
        </w:rPr>
      </w:pPr>
      <w:r w:rsidRPr="00471AF7">
        <w:rPr>
          <w:rFonts w:asciiTheme="minorHAnsi" w:hAnsiTheme="minorHAnsi"/>
          <w:color w:val="404040" w:themeColor="text1" w:themeTint="BF"/>
          <w:sz w:val="20"/>
          <w:szCs w:val="20"/>
        </w:rPr>
        <w:t>Press</w:t>
      </w:r>
      <w:r>
        <w:rPr>
          <w:rFonts w:asciiTheme="minorHAnsi" w:hAnsiTheme="minorHAnsi"/>
          <w:color w:val="404040" w:themeColor="text1" w:themeTint="BF"/>
          <w:sz w:val="20"/>
          <w:szCs w:val="20"/>
        </w:rPr>
        <w:t xml:space="preserve">einfo </w:t>
      </w:r>
      <w:r w:rsidR="00C62E9D">
        <w:rPr>
          <w:rFonts w:asciiTheme="minorHAnsi" w:hAnsiTheme="minorHAnsi"/>
          <w:color w:val="404040" w:themeColor="text1" w:themeTint="BF"/>
          <w:sz w:val="20"/>
          <w:szCs w:val="20"/>
        </w:rPr>
        <w:t>Oktober</w:t>
      </w:r>
      <w:r>
        <w:rPr>
          <w:rFonts w:asciiTheme="minorHAnsi" w:hAnsiTheme="minorHAnsi"/>
          <w:color w:val="404040" w:themeColor="text1" w:themeTint="BF"/>
          <w:sz w:val="20"/>
          <w:szCs w:val="20"/>
        </w:rPr>
        <w:t xml:space="preserve"> 2013</w:t>
      </w:r>
      <w:r>
        <w:rPr>
          <w:rFonts w:asciiTheme="minorHAnsi" w:hAnsiTheme="minorHAnsi"/>
          <w:b/>
          <w:color w:val="404040" w:themeColor="text1" w:themeTint="BF"/>
          <w:sz w:val="28"/>
          <w:szCs w:val="28"/>
          <w:u w:val="single"/>
        </w:rPr>
        <w:br/>
      </w:r>
      <w:proofErr w:type="spellStart"/>
      <w:r w:rsidR="00074188">
        <w:rPr>
          <w:rFonts w:asciiTheme="minorHAnsi" w:hAnsiTheme="minorHAnsi"/>
          <w:b/>
          <w:color w:val="404040" w:themeColor="text1" w:themeTint="BF"/>
          <w:sz w:val="24"/>
          <w:szCs w:val="24"/>
          <w:u w:val="single"/>
        </w:rPr>
        <w:t>Keynote-Speakerin</w:t>
      </w:r>
      <w:proofErr w:type="spellEnd"/>
      <w:r w:rsidR="00074188">
        <w:rPr>
          <w:rFonts w:asciiTheme="minorHAnsi" w:hAnsiTheme="minorHAnsi"/>
          <w:b/>
          <w:color w:val="404040" w:themeColor="text1" w:themeTint="BF"/>
          <w:sz w:val="24"/>
          <w:szCs w:val="24"/>
          <w:u w:val="single"/>
        </w:rPr>
        <w:t xml:space="preserve"> und Berufungs-Expertin Ursula Maria Lang auf </w:t>
      </w:r>
      <w:r w:rsidR="00395DE6">
        <w:rPr>
          <w:rFonts w:asciiTheme="minorHAnsi" w:hAnsiTheme="minorHAnsi"/>
          <w:b/>
          <w:color w:val="404040" w:themeColor="text1" w:themeTint="BF"/>
          <w:sz w:val="24"/>
          <w:szCs w:val="24"/>
          <w:u w:val="single"/>
        </w:rPr>
        <w:br/>
        <w:t>„</w:t>
      </w:r>
      <w:proofErr w:type="spellStart"/>
      <w:r w:rsidR="00074188">
        <w:rPr>
          <w:rFonts w:asciiTheme="minorHAnsi" w:hAnsiTheme="minorHAnsi"/>
          <w:b/>
          <w:color w:val="404040" w:themeColor="text1" w:themeTint="BF"/>
          <w:sz w:val="24"/>
          <w:szCs w:val="24"/>
          <w:u w:val="single"/>
        </w:rPr>
        <w:t>Entrepreneurship</w:t>
      </w:r>
      <w:proofErr w:type="spellEnd"/>
      <w:r w:rsidR="00074188">
        <w:rPr>
          <w:rFonts w:asciiTheme="minorHAnsi" w:hAnsiTheme="minorHAnsi"/>
          <w:b/>
          <w:color w:val="404040" w:themeColor="text1" w:themeTint="BF"/>
          <w:sz w:val="24"/>
          <w:szCs w:val="24"/>
          <w:u w:val="single"/>
        </w:rPr>
        <w:t xml:space="preserve"> </w:t>
      </w:r>
      <w:proofErr w:type="spellStart"/>
      <w:r w:rsidR="00074188">
        <w:rPr>
          <w:rFonts w:asciiTheme="minorHAnsi" w:hAnsiTheme="minorHAnsi"/>
          <w:b/>
          <w:color w:val="404040" w:themeColor="text1" w:themeTint="BF"/>
          <w:sz w:val="24"/>
          <w:szCs w:val="24"/>
          <w:u w:val="single"/>
        </w:rPr>
        <w:t>Summit</w:t>
      </w:r>
      <w:proofErr w:type="spellEnd"/>
      <w:r w:rsidR="00074188">
        <w:rPr>
          <w:rFonts w:asciiTheme="minorHAnsi" w:hAnsiTheme="minorHAnsi"/>
          <w:b/>
          <w:color w:val="404040" w:themeColor="text1" w:themeTint="BF"/>
          <w:sz w:val="24"/>
          <w:szCs w:val="24"/>
          <w:u w:val="single"/>
        </w:rPr>
        <w:t xml:space="preserve"> am 19. </w:t>
      </w:r>
      <w:r w:rsidR="00395DE6">
        <w:rPr>
          <w:rFonts w:asciiTheme="minorHAnsi" w:hAnsiTheme="minorHAnsi"/>
          <w:b/>
          <w:color w:val="404040" w:themeColor="text1" w:themeTint="BF"/>
          <w:sz w:val="24"/>
          <w:szCs w:val="24"/>
          <w:u w:val="single"/>
        </w:rPr>
        <w:t>/</w:t>
      </w:r>
      <w:r w:rsidR="00074188">
        <w:rPr>
          <w:rFonts w:asciiTheme="minorHAnsi" w:hAnsiTheme="minorHAnsi"/>
          <w:b/>
          <w:color w:val="404040" w:themeColor="text1" w:themeTint="BF"/>
          <w:sz w:val="24"/>
          <w:szCs w:val="24"/>
          <w:u w:val="single"/>
        </w:rPr>
        <w:t xml:space="preserve"> 20. Oktober 2013</w:t>
      </w:r>
      <w:r w:rsidR="00395DE6">
        <w:rPr>
          <w:rFonts w:asciiTheme="minorHAnsi" w:hAnsiTheme="minorHAnsi"/>
          <w:b/>
          <w:color w:val="404040" w:themeColor="text1" w:themeTint="BF"/>
          <w:sz w:val="24"/>
          <w:szCs w:val="24"/>
          <w:u w:val="single"/>
        </w:rPr>
        <w:t>“</w:t>
      </w:r>
      <w:r w:rsidR="00074188">
        <w:rPr>
          <w:rFonts w:asciiTheme="minorHAnsi" w:hAnsiTheme="minorHAnsi"/>
          <w:b/>
          <w:color w:val="404040" w:themeColor="text1" w:themeTint="BF"/>
          <w:sz w:val="24"/>
          <w:szCs w:val="24"/>
          <w:u w:val="single"/>
        </w:rPr>
        <w:t xml:space="preserve"> in Berlin:</w:t>
      </w:r>
      <w:r w:rsidR="00243C6A">
        <w:rPr>
          <w:rFonts w:asciiTheme="minorHAnsi" w:hAnsiTheme="minorHAnsi"/>
          <w:b/>
          <w:color w:val="404040" w:themeColor="text1" w:themeTint="BF"/>
          <w:sz w:val="28"/>
          <w:szCs w:val="28"/>
          <w:u w:val="single"/>
        </w:rPr>
        <w:br/>
      </w:r>
      <w:r w:rsidR="00074188">
        <w:rPr>
          <w:rFonts w:asciiTheme="minorHAnsi" w:hAnsiTheme="minorHAnsi"/>
          <w:b/>
          <w:color w:val="404040" w:themeColor="text1" w:themeTint="BF"/>
          <w:sz w:val="28"/>
          <w:szCs w:val="28"/>
        </w:rPr>
        <w:t>„</w:t>
      </w:r>
      <w:r w:rsidR="007744B6">
        <w:rPr>
          <w:rFonts w:asciiTheme="minorHAnsi" w:hAnsiTheme="minorHAnsi"/>
          <w:b/>
          <w:color w:val="404040" w:themeColor="text1" w:themeTint="BF"/>
          <w:sz w:val="28"/>
          <w:szCs w:val="28"/>
        </w:rPr>
        <w:t xml:space="preserve">VORTRAG: </w:t>
      </w:r>
      <w:r w:rsidR="00074188">
        <w:rPr>
          <w:rFonts w:asciiTheme="minorHAnsi" w:hAnsiTheme="minorHAnsi"/>
          <w:b/>
          <w:color w:val="404040" w:themeColor="text1" w:themeTint="BF"/>
          <w:sz w:val="28"/>
          <w:szCs w:val="28"/>
        </w:rPr>
        <w:t>Existenzgründung auf Basis der Berufung“</w:t>
      </w:r>
      <w:r w:rsidR="005E0C89" w:rsidRPr="005E0C89">
        <w:rPr>
          <w:rStyle w:val="Standard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E0C89">
        <w:rPr>
          <w:rFonts w:asciiTheme="minorHAnsi" w:hAnsiTheme="minorHAnsi"/>
          <w:b/>
          <w:noProof/>
          <w:color w:val="404040" w:themeColor="text1" w:themeTint="BF"/>
          <w:sz w:val="28"/>
          <w:szCs w:val="28"/>
        </w:rPr>
        <w:drawing>
          <wp:inline distT="0" distB="0" distL="0" distR="0">
            <wp:extent cx="3752197" cy="2243241"/>
            <wp:effectExtent l="19050" t="0" r="653" b="0"/>
            <wp:docPr id="3" name="Bild 1" descr="C:\Users\Caro\Desktop\Präsenta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\Desktop\Präsentation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619" cy="2245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E9D">
        <w:rPr>
          <w:rFonts w:asciiTheme="minorHAnsi" w:eastAsia="Times New Roman" w:hAnsiTheme="minorHAnsi" w:cs="Times New Roman"/>
          <w:b/>
          <w:kern w:val="0"/>
        </w:rPr>
        <w:br/>
      </w:r>
      <w:r w:rsidR="00395DE6" w:rsidRPr="00395DE6">
        <w:rPr>
          <w:rFonts w:asciiTheme="minorHAnsi" w:eastAsia="Times New Roman" w:hAnsiTheme="minorHAnsi" w:cs="Times New Roman"/>
          <w:b/>
          <w:kern w:val="0"/>
        </w:rPr>
        <w:t xml:space="preserve">Eine Existenzgründung ist wirtschaftlich wie persönlich ein bedeutender Schritt. Für eine nachhaltige Gründung spielen daher besonders </w:t>
      </w:r>
      <w:r w:rsidR="00EB60AD" w:rsidRPr="00AB2E50">
        <w:rPr>
          <w:rFonts w:asciiTheme="minorHAnsi" w:eastAsia="Times New Roman" w:hAnsiTheme="minorHAnsi" w:cs="Times New Roman"/>
          <w:b/>
          <w:kern w:val="0"/>
        </w:rPr>
        <w:t xml:space="preserve">die Authentizität der Unternehmerpersönlichkeit und </w:t>
      </w:r>
      <w:r w:rsidR="00395DE6" w:rsidRPr="00AB2E50">
        <w:rPr>
          <w:rFonts w:asciiTheme="minorHAnsi" w:eastAsia="Times New Roman" w:hAnsiTheme="minorHAnsi" w:cs="Times New Roman"/>
          <w:b/>
          <w:kern w:val="0"/>
        </w:rPr>
        <w:t>Faktoren wie „Alleinstellungsmerkmale, Talente und Motivation, Begeisterung und Charisma“ eine entscheidende Rolle. Diesen Fokus hat eine „Existenzgründung auf Basis der BERUFUNG“. Expertin für Berufung Ursula Maria Lang referiert auf dem „</w:t>
      </w:r>
      <w:proofErr w:type="spellStart"/>
      <w:r w:rsidR="00395DE6" w:rsidRPr="00AB2E50">
        <w:rPr>
          <w:rFonts w:asciiTheme="minorHAnsi" w:eastAsia="Times New Roman" w:hAnsiTheme="minorHAnsi" w:cs="Times New Roman"/>
          <w:b/>
          <w:kern w:val="0"/>
        </w:rPr>
        <w:t>Entrepreneurship-Summit</w:t>
      </w:r>
      <w:proofErr w:type="spellEnd"/>
      <w:r w:rsidR="00395DE6" w:rsidRPr="00AB2E50">
        <w:rPr>
          <w:rFonts w:asciiTheme="minorHAnsi" w:eastAsia="Times New Roman" w:hAnsiTheme="minorHAnsi" w:cs="Times New Roman"/>
          <w:b/>
          <w:kern w:val="0"/>
        </w:rPr>
        <w:t xml:space="preserve"> 2013“ in Berlin zu diesem T</w:t>
      </w:r>
      <w:r w:rsidR="00EB60AD" w:rsidRPr="00AB2E50">
        <w:rPr>
          <w:rFonts w:asciiTheme="minorHAnsi" w:eastAsia="Times New Roman" w:hAnsiTheme="minorHAnsi" w:cs="Times New Roman"/>
          <w:b/>
          <w:kern w:val="0"/>
        </w:rPr>
        <w:t xml:space="preserve">hema und greift zurück auf erfolgreiche Beispiele aus ihrer </w:t>
      </w:r>
      <w:r w:rsidR="00395DE6" w:rsidRPr="00AB2E50">
        <w:rPr>
          <w:rFonts w:asciiTheme="minorHAnsi" w:eastAsia="Times New Roman" w:hAnsiTheme="minorHAnsi" w:cs="Times New Roman"/>
          <w:b/>
          <w:kern w:val="0"/>
        </w:rPr>
        <w:t>langjährige</w:t>
      </w:r>
      <w:r w:rsidR="00EB60AD" w:rsidRPr="00AB2E50">
        <w:rPr>
          <w:rFonts w:asciiTheme="minorHAnsi" w:eastAsia="Times New Roman" w:hAnsiTheme="minorHAnsi" w:cs="Times New Roman"/>
          <w:b/>
          <w:kern w:val="0"/>
        </w:rPr>
        <w:t>n P</w:t>
      </w:r>
      <w:r w:rsidR="00395DE6" w:rsidRPr="00AB2E50">
        <w:rPr>
          <w:rFonts w:asciiTheme="minorHAnsi" w:eastAsia="Times New Roman" w:hAnsiTheme="minorHAnsi" w:cs="Times New Roman"/>
          <w:b/>
          <w:kern w:val="0"/>
        </w:rPr>
        <w:t>raxis.</w:t>
      </w:r>
    </w:p>
    <w:p w:rsidR="00395DE6" w:rsidRPr="00395DE6" w:rsidRDefault="007744B6" w:rsidP="00395DE6">
      <w:p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="Times New Roman"/>
          <w:kern w:val="0"/>
        </w:rPr>
      </w:pPr>
      <w:r w:rsidRPr="007744B6">
        <w:rPr>
          <w:rFonts w:asciiTheme="minorHAnsi" w:eastAsia="Times New Roman" w:hAnsiTheme="minorHAnsi" w:cs="Times New Roman"/>
          <w:b/>
          <w:kern w:val="0"/>
        </w:rPr>
        <w:t>Viele Menschen spielen mit dem Gedanken ein eigenes Unternehmen zu gründen</w:t>
      </w:r>
      <w:r>
        <w:rPr>
          <w:rFonts w:asciiTheme="minorHAnsi" w:eastAsia="Times New Roman" w:hAnsiTheme="minorHAnsi" w:cs="Times New Roman"/>
          <w:kern w:val="0"/>
        </w:rPr>
        <w:t>, sich selbststä</w:t>
      </w:r>
      <w:r>
        <w:rPr>
          <w:rFonts w:asciiTheme="minorHAnsi" w:eastAsia="Times New Roman" w:hAnsiTheme="minorHAnsi" w:cs="Times New Roman"/>
          <w:kern w:val="0"/>
        </w:rPr>
        <w:t>n</w:t>
      </w:r>
      <w:r>
        <w:rPr>
          <w:rFonts w:asciiTheme="minorHAnsi" w:eastAsia="Times New Roman" w:hAnsiTheme="minorHAnsi" w:cs="Times New Roman"/>
          <w:kern w:val="0"/>
        </w:rPr>
        <w:t xml:space="preserve">dig </w:t>
      </w:r>
      <w:r w:rsidR="00395DE6" w:rsidRPr="00395DE6">
        <w:rPr>
          <w:rFonts w:asciiTheme="minorHAnsi" w:eastAsia="Times New Roman" w:hAnsiTheme="minorHAnsi" w:cs="Times New Roman"/>
          <w:kern w:val="0"/>
        </w:rPr>
        <w:t xml:space="preserve">zu machen, ihr eigener Chef zu sein. Das A und O dabei ist die Ausarbeitung einer Idee zu einem tragfähigen Geschäftsmodell. Die Stiftung </w:t>
      </w:r>
      <w:proofErr w:type="spellStart"/>
      <w:r w:rsidR="00395DE6" w:rsidRPr="00395DE6">
        <w:rPr>
          <w:rFonts w:asciiTheme="minorHAnsi" w:eastAsia="Times New Roman" w:hAnsiTheme="minorHAnsi" w:cs="Times New Roman"/>
          <w:kern w:val="0"/>
        </w:rPr>
        <w:t>Entrepreneurship</w:t>
      </w:r>
      <w:proofErr w:type="spellEnd"/>
      <w:r w:rsidR="00395DE6" w:rsidRPr="00395DE6">
        <w:rPr>
          <w:rFonts w:asciiTheme="minorHAnsi" w:eastAsia="Times New Roman" w:hAnsiTheme="minorHAnsi" w:cs="Times New Roman"/>
          <w:kern w:val="0"/>
        </w:rPr>
        <w:t xml:space="preserve"> von Prof. Günter Faltin widmet sich di</w:t>
      </w:r>
      <w:r w:rsidR="00395DE6" w:rsidRPr="00395DE6">
        <w:rPr>
          <w:rFonts w:asciiTheme="minorHAnsi" w:eastAsia="Times New Roman" w:hAnsiTheme="minorHAnsi" w:cs="Times New Roman"/>
          <w:kern w:val="0"/>
        </w:rPr>
        <w:t>e</w:t>
      </w:r>
      <w:r w:rsidR="00395DE6" w:rsidRPr="00395DE6">
        <w:rPr>
          <w:rFonts w:asciiTheme="minorHAnsi" w:eastAsia="Times New Roman" w:hAnsiTheme="minorHAnsi" w:cs="Times New Roman"/>
          <w:kern w:val="0"/>
        </w:rPr>
        <w:t xml:space="preserve">ser Aufgabe schon seit Jahren. Hierzu haben der Hochschullehrer und sein Team ein erfolgreiches Trainingsprogramm entwickelt, das jeder Gründer zur Weiterentwicklung und Ausarbeitung seiner Geschäftsidee nutzen kann – den </w:t>
      </w:r>
      <w:proofErr w:type="spellStart"/>
      <w:r w:rsidR="00395DE6" w:rsidRPr="00395DE6">
        <w:rPr>
          <w:rFonts w:asciiTheme="minorHAnsi" w:eastAsia="Times New Roman" w:hAnsiTheme="minorHAnsi" w:cs="Times New Roman"/>
          <w:kern w:val="0"/>
        </w:rPr>
        <w:t>Entrepreneurship</w:t>
      </w:r>
      <w:proofErr w:type="spellEnd"/>
      <w:r w:rsidR="00395DE6" w:rsidRPr="00395DE6">
        <w:rPr>
          <w:rFonts w:asciiTheme="minorHAnsi" w:eastAsia="Times New Roman" w:hAnsiTheme="minorHAnsi" w:cs="Times New Roman"/>
          <w:kern w:val="0"/>
        </w:rPr>
        <w:t xml:space="preserve"> Campus</w:t>
      </w:r>
      <w:r w:rsidR="00395DE6">
        <w:rPr>
          <w:rFonts w:asciiTheme="minorHAnsi" w:eastAsia="Times New Roman" w:hAnsiTheme="minorHAnsi" w:cs="Times New Roman"/>
          <w:kern w:val="0"/>
        </w:rPr>
        <w:t xml:space="preserve">, präsentiert auf dem </w:t>
      </w:r>
      <w:proofErr w:type="spellStart"/>
      <w:r w:rsidR="00395DE6" w:rsidRPr="00395DE6">
        <w:rPr>
          <w:rFonts w:asciiTheme="minorHAnsi" w:eastAsia="Times New Roman" w:hAnsiTheme="minorHAnsi" w:cs="Times New Roman"/>
          <w:kern w:val="0"/>
        </w:rPr>
        <w:t>Entrepreneurship</w:t>
      </w:r>
      <w:proofErr w:type="spellEnd"/>
      <w:r w:rsidR="00395DE6" w:rsidRPr="00395DE6">
        <w:rPr>
          <w:rFonts w:asciiTheme="minorHAnsi" w:eastAsia="Times New Roman" w:hAnsiTheme="minorHAnsi" w:cs="Times New Roman"/>
          <w:kern w:val="0"/>
        </w:rPr>
        <w:t xml:space="preserve"> </w:t>
      </w:r>
      <w:proofErr w:type="spellStart"/>
      <w:r w:rsidR="00395DE6" w:rsidRPr="00395DE6">
        <w:rPr>
          <w:rFonts w:asciiTheme="minorHAnsi" w:eastAsia="Times New Roman" w:hAnsiTheme="minorHAnsi" w:cs="Times New Roman"/>
          <w:kern w:val="0"/>
        </w:rPr>
        <w:t>Summit</w:t>
      </w:r>
      <w:proofErr w:type="spellEnd"/>
      <w:r w:rsidR="00395DE6" w:rsidRPr="00395DE6">
        <w:rPr>
          <w:rFonts w:asciiTheme="minorHAnsi" w:eastAsia="Times New Roman" w:hAnsiTheme="minorHAnsi" w:cs="Times New Roman"/>
          <w:kern w:val="0"/>
        </w:rPr>
        <w:t xml:space="preserve"> 2013. Er ermöglicht allen Interessierten, jedes Jahr erfolgreiche </w:t>
      </w:r>
      <w:proofErr w:type="spellStart"/>
      <w:r w:rsidR="00395DE6" w:rsidRPr="00395DE6">
        <w:rPr>
          <w:rFonts w:asciiTheme="minorHAnsi" w:eastAsia="Times New Roman" w:hAnsiTheme="minorHAnsi" w:cs="Times New Roman"/>
          <w:kern w:val="0"/>
        </w:rPr>
        <w:t>Entrepreneure</w:t>
      </w:r>
      <w:proofErr w:type="spellEnd"/>
      <w:r w:rsidR="00395DE6" w:rsidRPr="00395DE6">
        <w:rPr>
          <w:rFonts w:asciiTheme="minorHAnsi" w:eastAsia="Times New Roman" w:hAnsiTheme="minorHAnsi" w:cs="Times New Roman"/>
          <w:kern w:val="0"/>
        </w:rPr>
        <w:t xml:space="preserve"> zu treffen, neue Kontakte zu knüpfen und wichtige Anreize zu erhalten. Die Veranstaltung konzentriert sich auf die Vermittlung von Methoden und Techniken zur Erarbeitung eines ausgereiften und tragfähigen Geschäftskonzepts.</w:t>
      </w:r>
      <w:r w:rsidR="00395DE6">
        <w:rPr>
          <w:rFonts w:asciiTheme="minorHAnsi" w:eastAsia="Times New Roman" w:hAnsiTheme="minorHAnsi" w:cs="Times New Roman"/>
          <w:kern w:val="0"/>
        </w:rPr>
        <w:br/>
      </w:r>
    </w:p>
    <w:p w:rsidR="004434E0" w:rsidRPr="000E6FAD" w:rsidRDefault="00395DE6" w:rsidP="00AB2E50">
      <w:pPr>
        <w:suppressAutoHyphens w:val="0"/>
        <w:autoSpaceDN/>
        <w:spacing w:after="0" w:line="240" w:lineRule="auto"/>
        <w:textAlignment w:val="auto"/>
        <w:rPr>
          <w:color w:val="404040" w:themeColor="text1" w:themeTint="BF"/>
        </w:rPr>
      </w:pPr>
      <w:r w:rsidRPr="00395DE6">
        <w:rPr>
          <w:rFonts w:asciiTheme="minorHAnsi" w:eastAsia="Times New Roman" w:hAnsiTheme="minorHAnsi" w:cs="Times New Roman"/>
          <w:b/>
          <w:kern w:val="0"/>
        </w:rPr>
        <w:t>Über 150 renommierte und weltweit erfolgreiche Experten</w:t>
      </w:r>
      <w:r w:rsidRPr="00395DE6">
        <w:rPr>
          <w:rFonts w:asciiTheme="minorHAnsi" w:eastAsia="Times New Roman" w:hAnsiTheme="minorHAnsi" w:cs="Times New Roman"/>
          <w:kern w:val="0"/>
        </w:rPr>
        <w:t xml:space="preserve"> </w:t>
      </w:r>
      <w:r w:rsidR="007744B6" w:rsidRPr="007744B6">
        <w:rPr>
          <w:rFonts w:asciiTheme="minorHAnsi" w:eastAsia="Times New Roman" w:hAnsiTheme="minorHAnsi" w:cs="Times New Roman"/>
          <w:b/>
          <w:kern w:val="0"/>
        </w:rPr>
        <w:t>referieren</w:t>
      </w:r>
      <w:r w:rsidR="007744B6">
        <w:rPr>
          <w:rFonts w:asciiTheme="minorHAnsi" w:eastAsia="Times New Roman" w:hAnsiTheme="minorHAnsi" w:cs="Times New Roman"/>
          <w:kern w:val="0"/>
        </w:rPr>
        <w:t xml:space="preserve"> </w:t>
      </w:r>
      <w:r w:rsidRPr="00395DE6">
        <w:rPr>
          <w:rFonts w:asciiTheme="minorHAnsi" w:eastAsia="Times New Roman" w:hAnsiTheme="minorHAnsi" w:cs="Times New Roman"/>
          <w:kern w:val="0"/>
        </w:rPr>
        <w:t xml:space="preserve">aus den Bereichen Business-, </w:t>
      </w:r>
      <w:proofErr w:type="spellStart"/>
      <w:r w:rsidRPr="00395DE6">
        <w:rPr>
          <w:rFonts w:asciiTheme="minorHAnsi" w:eastAsia="Times New Roman" w:hAnsiTheme="minorHAnsi" w:cs="Times New Roman"/>
          <w:kern w:val="0"/>
        </w:rPr>
        <w:t>Social</w:t>
      </w:r>
      <w:proofErr w:type="spellEnd"/>
      <w:r w:rsidRPr="00395DE6">
        <w:rPr>
          <w:rFonts w:asciiTheme="minorHAnsi" w:eastAsia="Times New Roman" w:hAnsiTheme="minorHAnsi" w:cs="Times New Roman"/>
          <w:kern w:val="0"/>
        </w:rPr>
        <w:t xml:space="preserve">-, Educational-, </w:t>
      </w:r>
      <w:proofErr w:type="spellStart"/>
      <w:r w:rsidRPr="00395DE6">
        <w:rPr>
          <w:rFonts w:asciiTheme="minorHAnsi" w:eastAsia="Times New Roman" w:hAnsiTheme="minorHAnsi" w:cs="Times New Roman"/>
          <w:kern w:val="0"/>
        </w:rPr>
        <w:t>Ecological</w:t>
      </w:r>
      <w:proofErr w:type="spellEnd"/>
      <w:r w:rsidRPr="00395DE6">
        <w:rPr>
          <w:rFonts w:asciiTheme="minorHAnsi" w:eastAsia="Times New Roman" w:hAnsiTheme="minorHAnsi" w:cs="Times New Roman"/>
          <w:kern w:val="0"/>
        </w:rPr>
        <w:t>- und Cultural-</w:t>
      </w:r>
      <w:proofErr w:type="spellStart"/>
      <w:r w:rsidRPr="00395DE6">
        <w:rPr>
          <w:rFonts w:asciiTheme="minorHAnsi" w:eastAsia="Times New Roman" w:hAnsiTheme="minorHAnsi" w:cs="Times New Roman"/>
          <w:kern w:val="0"/>
        </w:rPr>
        <w:t>Entrepreneurship</w:t>
      </w:r>
      <w:proofErr w:type="spellEnd"/>
      <w:r w:rsidRPr="00395DE6">
        <w:rPr>
          <w:rFonts w:asciiTheme="minorHAnsi" w:eastAsia="Times New Roman" w:hAnsiTheme="minorHAnsi" w:cs="Times New Roman"/>
          <w:kern w:val="0"/>
        </w:rPr>
        <w:t xml:space="preserve"> </w:t>
      </w:r>
      <w:r w:rsidR="007744B6">
        <w:rPr>
          <w:rFonts w:asciiTheme="minorHAnsi" w:eastAsia="Times New Roman" w:hAnsiTheme="minorHAnsi" w:cs="Times New Roman"/>
          <w:kern w:val="0"/>
        </w:rPr>
        <w:t xml:space="preserve">und </w:t>
      </w:r>
      <w:r w:rsidRPr="00395DE6">
        <w:rPr>
          <w:rFonts w:asciiTheme="minorHAnsi" w:eastAsia="Times New Roman" w:hAnsiTheme="minorHAnsi" w:cs="Times New Roman"/>
          <w:kern w:val="0"/>
        </w:rPr>
        <w:t>teilen in Impulsgruppen, Wor</w:t>
      </w:r>
      <w:r w:rsidRPr="00395DE6">
        <w:rPr>
          <w:rFonts w:asciiTheme="minorHAnsi" w:eastAsia="Times New Roman" w:hAnsiTheme="minorHAnsi" w:cs="Times New Roman"/>
          <w:kern w:val="0"/>
        </w:rPr>
        <w:t>k</w:t>
      </w:r>
      <w:r w:rsidRPr="00395DE6">
        <w:rPr>
          <w:rFonts w:asciiTheme="minorHAnsi" w:eastAsia="Times New Roman" w:hAnsiTheme="minorHAnsi" w:cs="Times New Roman"/>
          <w:kern w:val="0"/>
        </w:rPr>
        <w:t xml:space="preserve">shops und Podiumsdiskussionen ihr Wissen mit angehenden </w:t>
      </w:r>
      <w:proofErr w:type="spellStart"/>
      <w:r w:rsidRPr="00395DE6">
        <w:rPr>
          <w:rFonts w:asciiTheme="minorHAnsi" w:eastAsia="Times New Roman" w:hAnsiTheme="minorHAnsi" w:cs="Times New Roman"/>
          <w:kern w:val="0"/>
        </w:rPr>
        <w:t>Entrepreneuren</w:t>
      </w:r>
      <w:proofErr w:type="spellEnd"/>
      <w:r w:rsidRPr="00395DE6">
        <w:rPr>
          <w:rFonts w:asciiTheme="minorHAnsi" w:eastAsia="Times New Roman" w:hAnsiTheme="minorHAnsi" w:cs="Times New Roman"/>
          <w:kern w:val="0"/>
        </w:rPr>
        <w:t xml:space="preserve">. </w:t>
      </w:r>
      <w:r w:rsidR="007744B6">
        <w:rPr>
          <w:rFonts w:asciiTheme="minorHAnsi" w:eastAsia="Times New Roman" w:hAnsiTheme="minorHAnsi" w:cs="Times New Roman"/>
          <w:kern w:val="0"/>
        </w:rPr>
        <w:br/>
      </w:r>
      <w:r w:rsidRPr="007744B6">
        <w:rPr>
          <w:rFonts w:asciiTheme="minorHAnsi" w:eastAsia="Times New Roman" w:hAnsiTheme="minorHAnsi" w:cs="Times New Roman"/>
          <w:b/>
          <w:kern w:val="0"/>
        </w:rPr>
        <w:t>Dazu zählt auch die Existenzgründungsberaterin und Expertin für Berufung, Ursula Maria Lang.</w:t>
      </w:r>
      <w:r>
        <w:rPr>
          <w:rFonts w:asciiTheme="minorHAnsi" w:eastAsia="Times New Roman" w:hAnsiTheme="minorHAnsi" w:cs="Times New Roman"/>
          <w:kern w:val="0"/>
        </w:rPr>
        <w:t xml:space="preserve"> </w:t>
      </w:r>
      <w:r w:rsidR="00C62E9D">
        <w:rPr>
          <w:rFonts w:asciiTheme="minorHAnsi" w:eastAsia="Times New Roman" w:hAnsiTheme="minorHAnsi" w:cs="Times New Roman"/>
          <w:kern w:val="0"/>
        </w:rPr>
        <w:br/>
      </w:r>
      <w:r>
        <w:rPr>
          <w:rFonts w:asciiTheme="minorHAnsi" w:eastAsia="Times New Roman" w:hAnsiTheme="minorHAnsi" w:cs="Times New Roman"/>
          <w:kern w:val="0"/>
        </w:rPr>
        <w:t xml:space="preserve">Ihre Methode „Berufungsberatung“ </w:t>
      </w:r>
      <w:r w:rsidR="00C62E9D">
        <w:rPr>
          <w:rFonts w:asciiTheme="minorHAnsi" w:eastAsia="Times New Roman" w:hAnsiTheme="minorHAnsi" w:cs="Times New Roman"/>
          <w:kern w:val="0"/>
        </w:rPr>
        <w:t xml:space="preserve">wurde schon mehrfach ausgezeichnet und gilt als Vorreiter </w:t>
      </w:r>
      <w:r w:rsidR="00C62E9D">
        <w:rPr>
          <w:rFonts w:asciiTheme="minorHAnsi" w:eastAsia="Times New Roman" w:hAnsiTheme="minorHAnsi" w:cs="Times New Roman"/>
          <w:kern w:val="0"/>
        </w:rPr>
        <w:br/>
        <w:t>für</w:t>
      </w:r>
      <w:r>
        <w:rPr>
          <w:rFonts w:asciiTheme="minorHAnsi" w:eastAsia="Times New Roman" w:hAnsiTheme="minorHAnsi" w:cs="Times New Roman"/>
          <w:kern w:val="0"/>
        </w:rPr>
        <w:t xml:space="preserve"> innovativ</w:t>
      </w:r>
      <w:r w:rsidR="00C62E9D">
        <w:rPr>
          <w:rFonts w:asciiTheme="minorHAnsi" w:eastAsia="Times New Roman" w:hAnsiTheme="minorHAnsi" w:cs="Times New Roman"/>
          <w:kern w:val="0"/>
        </w:rPr>
        <w:t>e</w:t>
      </w:r>
      <w:r w:rsidR="00EB60AD">
        <w:rPr>
          <w:rFonts w:asciiTheme="minorHAnsi" w:eastAsia="Times New Roman" w:hAnsiTheme="minorHAnsi" w:cs="Times New Roman"/>
          <w:kern w:val="0"/>
        </w:rPr>
        <w:t xml:space="preserve"> </w:t>
      </w:r>
      <w:r w:rsidR="00EB60AD" w:rsidRPr="00AB2E50">
        <w:rPr>
          <w:rFonts w:asciiTheme="minorHAnsi" w:eastAsia="Times New Roman" w:hAnsiTheme="minorHAnsi" w:cs="Times New Roman"/>
          <w:kern w:val="0"/>
        </w:rPr>
        <w:t>Coaching- und Beratungsansätze</w:t>
      </w:r>
      <w:r w:rsidRPr="00AB2E50">
        <w:rPr>
          <w:rFonts w:asciiTheme="minorHAnsi" w:eastAsia="Times New Roman" w:hAnsiTheme="minorHAnsi" w:cs="Times New Roman"/>
          <w:kern w:val="0"/>
        </w:rPr>
        <w:t xml:space="preserve"> </w:t>
      </w:r>
      <w:r w:rsidR="00C62E9D">
        <w:rPr>
          <w:rFonts w:asciiTheme="minorHAnsi" w:eastAsia="Times New Roman" w:hAnsiTheme="minorHAnsi" w:cs="Times New Roman"/>
          <w:kern w:val="0"/>
        </w:rPr>
        <w:t>im Bereich Existenzgründung auf Basis der Talente und Berufung.</w:t>
      </w:r>
      <w:r w:rsidR="00C62E9D">
        <w:rPr>
          <w:rFonts w:asciiTheme="minorHAnsi" w:eastAsia="Times New Roman" w:hAnsiTheme="minorHAnsi" w:cs="Times New Roman"/>
          <w:kern w:val="0"/>
        </w:rPr>
        <w:br/>
        <w:t>Berufungsberatung nach Ursula Maria Lang® ist vertreten in Deutschland, Österreich und der Schweiz</w:t>
      </w:r>
      <w:r w:rsidR="007744B6">
        <w:rPr>
          <w:rFonts w:asciiTheme="minorHAnsi" w:eastAsia="Times New Roman" w:hAnsiTheme="minorHAnsi" w:cs="Times New Roman"/>
          <w:kern w:val="0"/>
        </w:rPr>
        <w:t>.</w:t>
      </w:r>
      <w:r w:rsidR="00C62E9D">
        <w:rPr>
          <w:rFonts w:asciiTheme="minorHAnsi" w:eastAsia="Times New Roman" w:hAnsiTheme="minorHAnsi" w:cs="Times New Roman"/>
          <w:kern w:val="0"/>
        </w:rPr>
        <w:t xml:space="preserve"> 2013/14 </w:t>
      </w:r>
      <w:r w:rsidR="007744B6">
        <w:rPr>
          <w:rFonts w:asciiTheme="minorHAnsi" w:eastAsia="Times New Roman" w:hAnsiTheme="minorHAnsi" w:cs="Times New Roman"/>
          <w:kern w:val="0"/>
        </w:rPr>
        <w:t xml:space="preserve">nehmen wir </w:t>
      </w:r>
      <w:r w:rsidR="00C62E9D">
        <w:rPr>
          <w:rFonts w:asciiTheme="minorHAnsi" w:eastAsia="Times New Roman" w:hAnsiTheme="minorHAnsi" w:cs="Times New Roman"/>
          <w:kern w:val="0"/>
        </w:rPr>
        <w:t xml:space="preserve">teil an der QER-Studie für „professionelle Beraterqualität“ der </w:t>
      </w:r>
      <w:r w:rsidR="007744B6">
        <w:rPr>
          <w:rFonts w:asciiTheme="minorHAnsi" w:eastAsia="Times New Roman" w:hAnsiTheme="minorHAnsi" w:cs="Times New Roman"/>
          <w:kern w:val="0"/>
        </w:rPr>
        <w:br/>
      </w:r>
      <w:r w:rsidR="00C62E9D">
        <w:rPr>
          <w:rFonts w:asciiTheme="minorHAnsi" w:eastAsia="Times New Roman" w:hAnsiTheme="minorHAnsi" w:cs="Times New Roman"/>
          <w:kern w:val="0"/>
        </w:rPr>
        <w:t xml:space="preserve">Universität Heidelberg. 2012 und 2013 erhielt die Methode 2 x in Folge den „Innovationspreis IT </w:t>
      </w:r>
      <w:r w:rsidR="00C62E9D">
        <w:rPr>
          <w:rFonts w:asciiTheme="minorHAnsi" w:eastAsia="Times New Roman" w:hAnsiTheme="minorHAnsi" w:cs="Times New Roman"/>
          <w:kern w:val="0"/>
        </w:rPr>
        <w:br/>
        <w:t>Mittelstand in der Kategorie Best-</w:t>
      </w:r>
      <w:proofErr w:type="spellStart"/>
      <w:r w:rsidR="00C62E9D">
        <w:rPr>
          <w:rFonts w:asciiTheme="minorHAnsi" w:eastAsia="Times New Roman" w:hAnsiTheme="minorHAnsi" w:cs="Times New Roman"/>
          <w:kern w:val="0"/>
        </w:rPr>
        <w:t>of</w:t>
      </w:r>
      <w:proofErr w:type="spellEnd"/>
      <w:r w:rsidR="00C62E9D">
        <w:rPr>
          <w:rFonts w:asciiTheme="minorHAnsi" w:eastAsia="Times New Roman" w:hAnsiTheme="minorHAnsi" w:cs="Times New Roman"/>
          <w:kern w:val="0"/>
        </w:rPr>
        <w:t xml:space="preserve"> Human </w:t>
      </w:r>
      <w:proofErr w:type="spellStart"/>
      <w:r w:rsidR="00C62E9D">
        <w:rPr>
          <w:rFonts w:asciiTheme="minorHAnsi" w:eastAsia="Times New Roman" w:hAnsiTheme="minorHAnsi" w:cs="Times New Roman"/>
          <w:kern w:val="0"/>
        </w:rPr>
        <w:t>Ressources</w:t>
      </w:r>
      <w:proofErr w:type="spellEnd"/>
      <w:r w:rsidR="00C62E9D">
        <w:rPr>
          <w:rFonts w:asciiTheme="minorHAnsi" w:eastAsia="Times New Roman" w:hAnsiTheme="minorHAnsi" w:cs="Times New Roman"/>
          <w:kern w:val="0"/>
        </w:rPr>
        <w:t xml:space="preserve">.“ </w:t>
      </w:r>
      <w:r w:rsidR="00AB2E50">
        <w:rPr>
          <w:rFonts w:asciiTheme="minorHAnsi" w:eastAsia="Times New Roman" w:hAnsiTheme="minorHAnsi" w:cs="Times New Roman"/>
          <w:kern w:val="0"/>
        </w:rPr>
        <w:t>Sie wird auch für die Generierung der pa</w:t>
      </w:r>
      <w:r w:rsidR="00AB2E50">
        <w:rPr>
          <w:rFonts w:asciiTheme="minorHAnsi" w:eastAsia="Times New Roman" w:hAnsiTheme="minorHAnsi" w:cs="Times New Roman"/>
          <w:kern w:val="0"/>
        </w:rPr>
        <w:t>s</w:t>
      </w:r>
      <w:r w:rsidR="00AB2E50">
        <w:rPr>
          <w:rFonts w:asciiTheme="minorHAnsi" w:eastAsia="Times New Roman" w:hAnsiTheme="minorHAnsi" w:cs="Times New Roman"/>
          <w:kern w:val="0"/>
        </w:rPr>
        <w:t>senden und motivierten Mitarbeiter eingesetzt.</w:t>
      </w:r>
      <w:r w:rsidR="00C62E9D">
        <w:rPr>
          <w:rFonts w:asciiTheme="minorHAnsi" w:eastAsia="Times New Roman" w:hAnsiTheme="minorHAnsi" w:cs="Times New Roman"/>
          <w:kern w:val="0"/>
        </w:rPr>
        <w:t xml:space="preserve"> </w:t>
      </w:r>
      <w:r w:rsidR="00AB2E50">
        <w:rPr>
          <w:rFonts w:asciiTheme="minorHAnsi" w:eastAsia="Times New Roman" w:hAnsiTheme="minorHAnsi" w:cs="Times New Roman"/>
          <w:kern w:val="0"/>
        </w:rPr>
        <w:br/>
      </w:r>
      <w:r w:rsidR="00C62E9D">
        <w:rPr>
          <w:rFonts w:asciiTheme="minorHAnsi" w:eastAsia="Times New Roman" w:hAnsiTheme="minorHAnsi" w:cs="Times New Roman"/>
          <w:kern w:val="0"/>
        </w:rPr>
        <w:br/>
      </w:r>
      <w:r w:rsidR="00C62E9D" w:rsidRPr="007744B6">
        <w:rPr>
          <w:rFonts w:asciiTheme="minorHAnsi" w:eastAsia="Times New Roman" w:hAnsiTheme="minorHAnsi" w:cs="Times New Roman"/>
          <w:b/>
          <w:kern w:val="0"/>
        </w:rPr>
        <w:t xml:space="preserve">Ursula Maria Lang M.A. spricht am </w:t>
      </w:r>
      <w:r w:rsidR="00AB2E50">
        <w:rPr>
          <w:rFonts w:asciiTheme="minorHAnsi" w:eastAsia="Times New Roman" w:hAnsiTheme="minorHAnsi" w:cs="Times New Roman"/>
          <w:b/>
          <w:kern w:val="0"/>
        </w:rPr>
        <w:t>Sonntag</w:t>
      </w:r>
      <w:r w:rsidR="00C62E9D" w:rsidRPr="007744B6">
        <w:rPr>
          <w:rFonts w:asciiTheme="minorHAnsi" w:eastAsia="Times New Roman" w:hAnsiTheme="minorHAnsi" w:cs="Times New Roman"/>
          <w:b/>
          <w:kern w:val="0"/>
        </w:rPr>
        <w:t xml:space="preserve">, den </w:t>
      </w:r>
      <w:r w:rsidR="00AB2E50">
        <w:rPr>
          <w:rFonts w:asciiTheme="minorHAnsi" w:eastAsia="Times New Roman" w:hAnsiTheme="minorHAnsi" w:cs="Times New Roman"/>
          <w:b/>
          <w:kern w:val="0"/>
        </w:rPr>
        <w:t>20</w:t>
      </w:r>
      <w:r w:rsidR="00C62E9D" w:rsidRPr="007744B6">
        <w:rPr>
          <w:rFonts w:asciiTheme="minorHAnsi" w:eastAsia="Times New Roman" w:hAnsiTheme="minorHAnsi" w:cs="Times New Roman"/>
          <w:b/>
          <w:kern w:val="0"/>
        </w:rPr>
        <w:t>. Oktober um 1</w:t>
      </w:r>
      <w:r w:rsidR="00AB2E50">
        <w:rPr>
          <w:rFonts w:asciiTheme="minorHAnsi" w:eastAsia="Times New Roman" w:hAnsiTheme="minorHAnsi" w:cs="Times New Roman"/>
          <w:b/>
          <w:kern w:val="0"/>
        </w:rPr>
        <w:t>5</w:t>
      </w:r>
      <w:r w:rsidR="00C62E9D" w:rsidRPr="007744B6">
        <w:rPr>
          <w:rFonts w:asciiTheme="minorHAnsi" w:eastAsia="Times New Roman" w:hAnsiTheme="minorHAnsi" w:cs="Times New Roman"/>
          <w:b/>
          <w:kern w:val="0"/>
        </w:rPr>
        <w:t>.00 Uhr</w:t>
      </w:r>
      <w:r w:rsidR="00C62E9D">
        <w:rPr>
          <w:rFonts w:asciiTheme="minorHAnsi" w:eastAsia="Times New Roman" w:hAnsiTheme="minorHAnsi" w:cs="Times New Roman"/>
          <w:kern w:val="0"/>
        </w:rPr>
        <w:t xml:space="preserve"> zum Thema </w:t>
      </w:r>
      <w:r w:rsidR="007744B6">
        <w:rPr>
          <w:rFonts w:asciiTheme="minorHAnsi" w:eastAsia="Times New Roman" w:hAnsiTheme="minorHAnsi" w:cs="Times New Roman"/>
          <w:kern w:val="0"/>
        </w:rPr>
        <w:br/>
      </w:r>
      <w:r w:rsidR="00C62E9D">
        <w:rPr>
          <w:rFonts w:asciiTheme="minorHAnsi" w:eastAsia="Times New Roman" w:hAnsiTheme="minorHAnsi" w:cs="Times New Roman"/>
          <w:kern w:val="0"/>
        </w:rPr>
        <w:lastRenderedPageBreak/>
        <w:t xml:space="preserve">„Existenzgründung auf Basis der Berufung“ im </w:t>
      </w:r>
      <w:r w:rsidRPr="00395DE6">
        <w:rPr>
          <w:rFonts w:asciiTheme="minorHAnsi" w:eastAsia="Times New Roman" w:hAnsiTheme="minorHAnsi" w:cs="Times New Roman"/>
          <w:kern w:val="0"/>
        </w:rPr>
        <w:t xml:space="preserve">Henry-Ford-Bau der Freien Universität Berlin. </w:t>
      </w:r>
      <w:r w:rsidR="00C62E9D">
        <w:rPr>
          <w:rFonts w:asciiTheme="minorHAnsi" w:eastAsia="Times New Roman" w:hAnsiTheme="minorHAnsi" w:cs="Times New Roman"/>
          <w:kern w:val="0"/>
        </w:rPr>
        <w:br/>
      </w:r>
      <w:r w:rsidR="00074188">
        <w:rPr>
          <w:color w:val="404040" w:themeColor="text1" w:themeTint="BF"/>
        </w:rPr>
        <w:t xml:space="preserve">Weitere Infos: </w:t>
      </w:r>
      <w:hyperlink r:id="rId7" w:history="1">
        <w:r w:rsidR="00074188" w:rsidRPr="00611156">
          <w:rPr>
            <w:rStyle w:val="Hyperlink"/>
          </w:rPr>
          <w:t>https://www.entrepreneurship.de/summit/speaker/ursula-maria-lang/</w:t>
        </w:r>
      </w:hyperlink>
      <w:r w:rsidR="007744B6">
        <w:rPr>
          <w:color w:val="404040" w:themeColor="text1" w:themeTint="BF"/>
        </w:rPr>
        <w:br/>
      </w:r>
      <w:r w:rsidR="006F0C5E">
        <w:rPr>
          <w:color w:val="404040" w:themeColor="text1" w:themeTint="BF"/>
        </w:rPr>
        <w:t xml:space="preserve">Weitere Vorträge </w:t>
      </w:r>
      <w:r w:rsidR="00243C6A">
        <w:rPr>
          <w:color w:val="404040" w:themeColor="text1" w:themeTint="BF"/>
        </w:rPr>
        <w:t>auf der BERUFUNGS-</w:t>
      </w:r>
      <w:r w:rsidR="006F0C5E">
        <w:rPr>
          <w:color w:val="404040" w:themeColor="text1" w:themeTint="BF"/>
        </w:rPr>
        <w:t xml:space="preserve">EXPERTEN-SEITE: </w:t>
      </w:r>
      <w:hyperlink r:id="rId8" w:history="1">
        <w:r w:rsidR="00471AF7" w:rsidRPr="00F0490F">
          <w:rPr>
            <w:rStyle w:val="Hyperlink"/>
          </w:rPr>
          <w:t>www.berufungsberatung.com</w:t>
        </w:r>
      </w:hyperlink>
    </w:p>
    <w:sectPr w:rsidR="004434E0" w:rsidRPr="000E6FAD" w:rsidSect="004445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417" w:right="1417" w:bottom="1134" w:left="1417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F84" w:rsidRDefault="00B60F84" w:rsidP="004445CA">
      <w:pPr>
        <w:spacing w:after="0" w:line="240" w:lineRule="auto"/>
      </w:pPr>
      <w:r>
        <w:separator/>
      </w:r>
    </w:p>
  </w:endnote>
  <w:endnote w:type="continuationSeparator" w:id="0">
    <w:p w:rsidR="00B60F84" w:rsidRDefault="00B60F84" w:rsidP="0044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umnst777 BT">
    <w:altName w:val="Menlo Regular"/>
    <w:panose1 w:val="020B0603030504020204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BB8" w:rsidRDefault="00193BB8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E23" w:rsidRPr="000E01B4" w:rsidRDefault="00601E23" w:rsidP="00601E23">
    <w:pPr>
      <w:pStyle w:val="Fuzeile"/>
      <w:tabs>
        <w:tab w:val="clear" w:pos="9072"/>
        <w:tab w:val="right" w:pos="9214"/>
      </w:tabs>
      <w:ind w:right="-143"/>
      <w:jc w:val="center"/>
      <w:rPr>
        <w:rFonts w:ascii="Humnst777 BT" w:hAnsi="Humnst777 BT"/>
        <w:color w:val="595959"/>
        <w:sz w:val="15"/>
        <w:szCs w:val="15"/>
      </w:rPr>
    </w:pPr>
    <w:r w:rsidRPr="000E01B4">
      <w:rPr>
        <w:rFonts w:ascii="Humnst777 BT" w:hAnsi="Humnst777 BT"/>
        <w:color w:val="595959"/>
        <w:sz w:val="15"/>
        <w:szCs w:val="15"/>
      </w:rPr>
      <w:t xml:space="preserve">Berufungsberatung nach Ursula Maria Lang® / Villa Rosa – </w:t>
    </w:r>
    <w:proofErr w:type="spellStart"/>
    <w:r w:rsidRPr="000E01B4">
      <w:rPr>
        <w:rFonts w:ascii="Humnst777 BT" w:hAnsi="Humnst777 BT"/>
        <w:color w:val="595959"/>
        <w:sz w:val="15"/>
        <w:szCs w:val="15"/>
      </w:rPr>
      <w:t>Schönbichlstrasse</w:t>
    </w:r>
    <w:proofErr w:type="spellEnd"/>
    <w:r w:rsidRPr="000E01B4">
      <w:rPr>
        <w:rFonts w:ascii="Humnst777 BT" w:hAnsi="Humnst777 BT"/>
        <w:color w:val="595959"/>
        <w:sz w:val="15"/>
        <w:szCs w:val="15"/>
      </w:rPr>
      <w:t xml:space="preserve"> 27 / D - 82211 Herrsching am Ammersee</w:t>
    </w:r>
    <w:r w:rsidRPr="000E01B4">
      <w:rPr>
        <w:rFonts w:ascii="Humnst777 BT" w:hAnsi="Humnst777 BT"/>
        <w:color w:val="595959"/>
        <w:sz w:val="15"/>
        <w:szCs w:val="15"/>
      </w:rPr>
      <w:br/>
      <w:t>Tel. 0049+</w:t>
    </w:r>
    <w:r w:rsidR="00193BB8">
      <w:rPr>
        <w:rFonts w:ascii="Humnst777 BT" w:hAnsi="Humnst777 BT"/>
        <w:color w:val="595959"/>
        <w:sz w:val="15"/>
        <w:szCs w:val="15"/>
      </w:rPr>
      <w:t>8152-396 10 70</w:t>
    </w:r>
    <w:r w:rsidRPr="000E01B4">
      <w:rPr>
        <w:rFonts w:ascii="Humnst777 BT" w:hAnsi="Humnst777 BT"/>
        <w:color w:val="595959"/>
        <w:sz w:val="15"/>
        <w:szCs w:val="15"/>
      </w:rPr>
      <w:t xml:space="preserve">  /  Fax. 0049+</w:t>
    </w:r>
    <w:r w:rsidR="00193BB8">
      <w:rPr>
        <w:rFonts w:ascii="Humnst777 BT" w:hAnsi="Humnst777 BT"/>
        <w:color w:val="595959"/>
        <w:sz w:val="15"/>
        <w:szCs w:val="15"/>
      </w:rPr>
      <w:t>8152</w:t>
    </w:r>
    <w:r w:rsidRPr="000E01B4">
      <w:rPr>
        <w:rFonts w:ascii="Humnst777 BT" w:hAnsi="Humnst777 BT"/>
        <w:color w:val="595959"/>
        <w:sz w:val="15"/>
        <w:szCs w:val="15"/>
      </w:rPr>
      <w:t>+</w:t>
    </w:r>
    <w:r w:rsidR="00193BB8">
      <w:rPr>
        <w:rFonts w:ascii="Humnst777 BT" w:hAnsi="Humnst777 BT"/>
        <w:color w:val="595959"/>
        <w:sz w:val="15"/>
        <w:szCs w:val="15"/>
      </w:rPr>
      <w:t>396 10 71</w:t>
    </w:r>
    <w:r w:rsidRPr="000E01B4">
      <w:rPr>
        <w:rFonts w:ascii="Humnst777 BT" w:hAnsi="Humnst777 BT"/>
        <w:color w:val="595959"/>
        <w:sz w:val="15"/>
        <w:szCs w:val="15"/>
      </w:rPr>
      <w:t xml:space="preserve">  /  info@berufungsberatung.com  /  www.berufungsberatung.com</w:t>
    </w:r>
  </w:p>
  <w:p w:rsidR="004445CA" w:rsidRPr="006E76FD" w:rsidRDefault="00193BB8" w:rsidP="006E76FD">
    <w:pPr>
      <w:tabs>
        <w:tab w:val="left" w:pos="3969"/>
        <w:tab w:val="left" w:pos="6804"/>
      </w:tabs>
      <w:rPr>
        <w:rFonts w:ascii="Humnst777 BT" w:hAnsi="Humnst777 BT"/>
        <w:color w:val="595959"/>
        <w:sz w:val="15"/>
        <w:szCs w:val="15"/>
      </w:rPr>
    </w:pPr>
    <w:r>
      <w:rPr>
        <w:rFonts w:ascii="Humnst777 BT" w:hAnsi="Humnst777 BT"/>
        <w:color w:val="595959"/>
        <w:sz w:val="15"/>
        <w:szCs w:val="15"/>
      </w:rPr>
      <w:t xml:space="preserve">      </w:t>
    </w:r>
    <w:r w:rsidR="00601E23" w:rsidRPr="000E01B4">
      <w:rPr>
        <w:rFonts w:ascii="Humnst777 BT" w:hAnsi="Humnst777 BT"/>
        <w:color w:val="595959"/>
        <w:sz w:val="15"/>
        <w:szCs w:val="15"/>
      </w:rPr>
      <w:t xml:space="preserve">Raiffeisenbank Lech-Ammersee in </w:t>
    </w:r>
    <w:proofErr w:type="spellStart"/>
    <w:r w:rsidR="00601E23" w:rsidRPr="000E01B4">
      <w:rPr>
        <w:rFonts w:ascii="Humnst777 BT" w:hAnsi="Humnst777 BT"/>
        <w:color w:val="595959"/>
        <w:sz w:val="15"/>
        <w:szCs w:val="15"/>
      </w:rPr>
      <w:t>Diessen</w:t>
    </w:r>
    <w:proofErr w:type="spellEnd"/>
    <w:r w:rsidR="00601E23" w:rsidRPr="000E01B4">
      <w:rPr>
        <w:rFonts w:ascii="Humnst777 BT" w:hAnsi="Humnst777 BT"/>
        <w:color w:val="595959"/>
        <w:sz w:val="15"/>
        <w:szCs w:val="15"/>
      </w:rPr>
      <w:t>/Ammersee; Konto-Nr.: 55 12 10 BLZ: 701 695 41</w:t>
    </w:r>
    <w:r w:rsidR="00601E23">
      <w:rPr>
        <w:rFonts w:ascii="Humnst777 BT" w:hAnsi="Humnst777 BT"/>
        <w:color w:val="595959"/>
        <w:sz w:val="15"/>
        <w:szCs w:val="15"/>
      </w:rPr>
      <w:t xml:space="preserve">; </w:t>
    </w:r>
    <w:r w:rsidR="00601E23" w:rsidRPr="000E01B4">
      <w:rPr>
        <w:rFonts w:ascii="Humnst777 BT" w:hAnsi="Humnst777 BT"/>
        <w:color w:val="595959"/>
        <w:sz w:val="15"/>
        <w:szCs w:val="15"/>
      </w:rPr>
      <w:t>®</w:t>
    </w:r>
    <w:r w:rsidR="00601E23">
      <w:rPr>
        <w:rFonts w:ascii="Humnst777 BT" w:hAnsi="Humnst777 BT"/>
        <w:color w:val="595959"/>
        <w:sz w:val="15"/>
        <w:szCs w:val="15"/>
      </w:rPr>
      <w:t xml:space="preserve"> R</w:t>
    </w:r>
    <w:r w:rsidR="00601E23" w:rsidRPr="000E01B4">
      <w:rPr>
        <w:rFonts w:ascii="Humnst777 BT" w:hAnsi="Humnst777 BT"/>
        <w:color w:val="595959"/>
        <w:sz w:val="15"/>
        <w:szCs w:val="15"/>
      </w:rPr>
      <w:t>egistered Trademark 008 505 321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BB8" w:rsidRDefault="00193BB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F84" w:rsidRDefault="00B60F84" w:rsidP="004445CA">
      <w:pPr>
        <w:spacing w:after="0" w:line="240" w:lineRule="auto"/>
      </w:pPr>
      <w:r w:rsidRPr="004445CA">
        <w:rPr>
          <w:color w:val="000000"/>
        </w:rPr>
        <w:separator/>
      </w:r>
    </w:p>
  </w:footnote>
  <w:footnote w:type="continuationSeparator" w:id="0">
    <w:p w:rsidR="00B60F84" w:rsidRDefault="00B60F84" w:rsidP="0044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BB8" w:rsidRDefault="00193BB8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E23" w:rsidRDefault="00601E23" w:rsidP="00601E23">
    <w:pPr>
      <w:pStyle w:val="Kopfzeile"/>
      <w:jc w:val="center"/>
    </w:pPr>
    <w:r>
      <w:rPr>
        <w:noProof/>
      </w:rPr>
      <w:drawing>
        <wp:inline distT="0" distB="0" distL="0" distR="0">
          <wp:extent cx="827020" cy="446686"/>
          <wp:effectExtent l="19050" t="0" r="0" b="0"/>
          <wp:docPr id="2" name="Bild 1" descr="Logo-Berufungsberat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rufungsberatu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081" cy="4467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BB8" w:rsidRDefault="00193BB8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gnword-docGUID" w:val="{F43F85AD-EF81-4171-982C-130A1A14EB0F}"/>
    <w:docVar w:name="dgnword-eventsink" w:val="94037216"/>
  </w:docVars>
  <w:rsids>
    <w:rsidRoot w:val="004445CA"/>
    <w:rsid w:val="000047A1"/>
    <w:rsid w:val="000403F4"/>
    <w:rsid w:val="00065F58"/>
    <w:rsid w:val="00074188"/>
    <w:rsid w:val="00090639"/>
    <w:rsid w:val="000A0A0B"/>
    <w:rsid w:val="000B08F9"/>
    <w:rsid w:val="000E6FAD"/>
    <w:rsid w:val="000E77A6"/>
    <w:rsid w:val="00114919"/>
    <w:rsid w:val="00193BB8"/>
    <w:rsid w:val="00243C6A"/>
    <w:rsid w:val="00395DE6"/>
    <w:rsid w:val="003A5008"/>
    <w:rsid w:val="004434E0"/>
    <w:rsid w:val="004445CA"/>
    <w:rsid w:val="0044678C"/>
    <w:rsid w:val="00471AF7"/>
    <w:rsid w:val="004D191F"/>
    <w:rsid w:val="004E3D43"/>
    <w:rsid w:val="005E0C89"/>
    <w:rsid w:val="00601E23"/>
    <w:rsid w:val="00645AAD"/>
    <w:rsid w:val="00696A99"/>
    <w:rsid w:val="006E76FD"/>
    <w:rsid w:val="006F0C5E"/>
    <w:rsid w:val="00762A1B"/>
    <w:rsid w:val="007744B6"/>
    <w:rsid w:val="00787AAD"/>
    <w:rsid w:val="007F1525"/>
    <w:rsid w:val="00876DA1"/>
    <w:rsid w:val="00950266"/>
    <w:rsid w:val="00AA0D50"/>
    <w:rsid w:val="00AB2E50"/>
    <w:rsid w:val="00B350FC"/>
    <w:rsid w:val="00B60F84"/>
    <w:rsid w:val="00BF4B3F"/>
    <w:rsid w:val="00C326B2"/>
    <w:rsid w:val="00C62E9D"/>
    <w:rsid w:val="00C655FD"/>
    <w:rsid w:val="00D03CF6"/>
    <w:rsid w:val="00D126AC"/>
    <w:rsid w:val="00D45FE3"/>
    <w:rsid w:val="00D859D9"/>
    <w:rsid w:val="00D93999"/>
    <w:rsid w:val="00DC14AE"/>
    <w:rsid w:val="00DF755C"/>
    <w:rsid w:val="00E55087"/>
    <w:rsid w:val="00E67495"/>
    <w:rsid w:val="00EA4ED2"/>
    <w:rsid w:val="00EB60AD"/>
    <w:rsid w:val="00EF6454"/>
    <w:rsid w:val="00FA2CC2"/>
    <w:rsid w:val="00FB6F2D"/>
    <w:rsid w:val="00FD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Lucida Sans Unicode" w:hAnsi="Trebuchet MS" w:cs="Tahoma"/>
        <w:kern w:val="3"/>
        <w:sz w:val="24"/>
        <w:szCs w:val="24"/>
        <w:lang w:val="de-DE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4445CA"/>
    <w:pPr>
      <w:widowControl/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4445CA"/>
    <w:pPr>
      <w:keepNext/>
      <w:spacing w:before="240" w:after="120"/>
    </w:pPr>
    <w:rPr>
      <w:rFonts w:ascii="Trebuchet MS" w:eastAsia="MS Mincho" w:hAnsi="Trebuchet MS" w:cs="Tahoma"/>
      <w:sz w:val="28"/>
      <w:szCs w:val="28"/>
    </w:rPr>
  </w:style>
  <w:style w:type="paragraph" w:customStyle="1" w:styleId="Textbody">
    <w:name w:val="Text body"/>
    <w:basedOn w:val="Standard"/>
    <w:rsid w:val="004445CA"/>
    <w:pPr>
      <w:spacing w:after="120"/>
    </w:pPr>
  </w:style>
  <w:style w:type="paragraph" w:styleId="Liste">
    <w:name w:val="List"/>
    <w:basedOn w:val="Textbody"/>
    <w:rsid w:val="004445CA"/>
    <w:rPr>
      <w:rFonts w:ascii="Trebuchet MS" w:hAnsi="Trebuchet MS" w:cs="Tahoma"/>
      <w:sz w:val="24"/>
    </w:rPr>
  </w:style>
  <w:style w:type="paragraph" w:customStyle="1" w:styleId="Beschriftung1">
    <w:name w:val="Beschriftung1"/>
    <w:basedOn w:val="Standard"/>
    <w:rsid w:val="004445CA"/>
    <w:pPr>
      <w:suppressLineNumbers/>
      <w:spacing w:before="120" w:after="120"/>
    </w:pPr>
    <w:rPr>
      <w:rFonts w:ascii="Trebuchet MS" w:hAnsi="Trebuchet MS" w:cs="Tahoma"/>
      <w:i/>
      <w:iCs/>
      <w:sz w:val="24"/>
      <w:szCs w:val="24"/>
    </w:rPr>
  </w:style>
  <w:style w:type="paragraph" w:customStyle="1" w:styleId="Index">
    <w:name w:val="Index"/>
    <w:basedOn w:val="Standard"/>
    <w:rsid w:val="004445CA"/>
    <w:pPr>
      <w:suppressLineNumbers/>
    </w:pPr>
    <w:rPr>
      <w:rFonts w:ascii="Trebuchet MS" w:hAnsi="Trebuchet MS" w:cs="Tahoma"/>
      <w:sz w:val="24"/>
    </w:rPr>
  </w:style>
  <w:style w:type="paragraph" w:customStyle="1" w:styleId="Kopfzeile1">
    <w:name w:val="Kopfzeile1"/>
    <w:basedOn w:val="Standard"/>
    <w:rsid w:val="004445CA"/>
    <w:pPr>
      <w:spacing w:after="0" w:line="240" w:lineRule="auto"/>
    </w:pPr>
  </w:style>
  <w:style w:type="paragraph" w:customStyle="1" w:styleId="Fuzeile1">
    <w:name w:val="Fußzeile1"/>
    <w:basedOn w:val="Standard"/>
    <w:rsid w:val="004445CA"/>
    <w:pPr>
      <w:spacing w:after="0" w:line="240" w:lineRule="auto"/>
    </w:pPr>
  </w:style>
  <w:style w:type="paragraph" w:styleId="Sprechblasentext">
    <w:name w:val="Balloon Text"/>
    <w:basedOn w:val="Standard"/>
    <w:rsid w:val="0044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4445CA"/>
    <w:rPr>
      <w:color w:val="0000FF"/>
      <w:u w:val="single"/>
    </w:rPr>
  </w:style>
  <w:style w:type="character" w:customStyle="1" w:styleId="KopfzeileZchn">
    <w:name w:val="Kopfzeile Zchn"/>
    <w:basedOn w:val="Absatz-Standardschriftart"/>
    <w:rsid w:val="004445CA"/>
  </w:style>
  <w:style w:type="character" w:customStyle="1" w:styleId="FuzeileZchn">
    <w:name w:val="Fußzeile Zchn"/>
    <w:basedOn w:val="Absatz-Standardschriftart"/>
    <w:uiPriority w:val="99"/>
    <w:rsid w:val="004445CA"/>
  </w:style>
  <w:style w:type="character" w:customStyle="1" w:styleId="SprechblasentextZchn">
    <w:name w:val="Sprechblasentext Zchn"/>
    <w:rsid w:val="004445CA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1"/>
    <w:uiPriority w:val="99"/>
    <w:unhideWhenUsed/>
    <w:rsid w:val="00444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1">
    <w:name w:val="Fußzeile Zchn1"/>
    <w:basedOn w:val="Absatz-Standardschriftart"/>
    <w:link w:val="Fuzeile"/>
    <w:uiPriority w:val="99"/>
    <w:semiHidden/>
    <w:rsid w:val="004445CA"/>
    <w:rPr>
      <w:rFonts w:ascii="Calibri" w:eastAsia="Calibri" w:hAnsi="Calibri" w:cs="Calibri"/>
      <w:sz w:val="22"/>
      <w:szCs w:val="22"/>
    </w:rPr>
  </w:style>
  <w:style w:type="paragraph" w:styleId="Kopfzeile">
    <w:name w:val="header"/>
    <w:basedOn w:val="Standard"/>
    <w:link w:val="KopfzeileZchn1"/>
    <w:uiPriority w:val="99"/>
    <w:unhideWhenUsed/>
    <w:rsid w:val="00601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1">
    <w:name w:val="Kopfzeile Zchn1"/>
    <w:basedOn w:val="Absatz-Standardschriftart"/>
    <w:link w:val="Kopfzeile"/>
    <w:uiPriority w:val="99"/>
    <w:rsid w:val="00601E23"/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471A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Lucida Sans Unicode" w:hAnsi="Trebuchet MS" w:cs="Tahoma"/>
        <w:kern w:val="3"/>
        <w:sz w:val="24"/>
        <w:szCs w:val="24"/>
        <w:lang w:val="de-DE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4445CA"/>
    <w:pPr>
      <w:widowControl/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4445CA"/>
    <w:pPr>
      <w:keepNext/>
      <w:spacing w:before="240" w:after="120"/>
    </w:pPr>
    <w:rPr>
      <w:rFonts w:ascii="Trebuchet MS" w:eastAsia="MS Mincho" w:hAnsi="Trebuchet MS" w:cs="Tahoma"/>
      <w:sz w:val="28"/>
      <w:szCs w:val="28"/>
    </w:rPr>
  </w:style>
  <w:style w:type="paragraph" w:customStyle="1" w:styleId="Textbody">
    <w:name w:val="Text body"/>
    <w:basedOn w:val="Standard"/>
    <w:rsid w:val="004445CA"/>
    <w:pPr>
      <w:spacing w:after="120"/>
    </w:pPr>
  </w:style>
  <w:style w:type="paragraph" w:styleId="Liste">
    <w:name w:val="List"/>
    <w:basedOn w:val="Textbody"/>
    <w:rsid w:val="004445CA"/>
    <w:rPr>
      <w:rFonts w:ascii="Trebuchet MS" w:hAnsi="Trebuchet MS" w:cs="Tahoma"/>
      <w:sz w:val="24"/>
    </w:rPr>
  </w:style>
  <w:style w:type="paragraph" w:customStyle="1" w:styleId="Beschriftung1">
    <w:name w:val="Beschriftung1"/>
    <w:basedOn w:val="Standard"/>
    <w:rsid w:val="004445CA"/>
    <w:pPr>
      <w:suppressLineNumbers/>
      <w:spacing w:before="120" w:after="120"/>
    </w:pPr>
    <w:rPr>
      <w:rFonts w:ascii="Trebuchet MS" w:hAnsi="Trebuchet MS" w:cs="Tahoma"/>
      <w:i/>
      <w:iCs/>
      <w:sz w:val="24"/>
      <w:szCs w:val="24"/>
    </w:rPr>
  </w:style>
  <w:style w:type="paragraph" w:customStyle="1" w:styleId="Index">
    <w:name w:val="Index"/>
    <w:basedOn w:val="Standard"/>
    <w:rsid w:val="004445CA"/>
    <w:pPr>
      <w:suppressLineNumbers/>
    </w:pPr>
    <w:rPr>
      <w:rFonts w:ascii="Trebuchet MS" w:hAnsi="Trebuchet MS" w:cs="Tahoma"/>
      <w:sz w:val="24"/>
    </w:rPr>
  </w:style>
  <w:style w:type="paragraph" w:customStyle="1" w:styleId="Kopfzeile1">
    <w:name w:val="Kopfzeile1"/>
    <w:basedOn w:val="Standard"/>
    <w:rsid w:val="004445CA"/>
    <w:pPr>
      <w:spacing w:after="0" w:line="240" w:lineRule="auto"/>
    </w:pPr>
  </w:style>
  <w:style w:type="paragraph" w:customStyle="1" w:styleId="Fuzeile1">
    <w:name w:val="Fußzeile1"/>
    <w:basedOn w:val="Standard"/>
    <w:rsid w:val="004445CA"/>
    <w:pPr>
      <w:spacing w:after="0" w:line="240" w:lineRule="auto"/>
    </w:pPr>
  </w:style>
  <w:style w:type="paragraph" w:styleId="Sprechblasentext">
    <w:name w:val="Balloon Text"/>
    <w:basedOn w:val="Standard"/>
    <w:rsid w:val="0044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4445CA"/>
    <w:rPr>
      <w:color w:val="0000FF"/>
      <w:u w:val="single"/>
    </w:rPr>
  </w:style>
  <w:style w:type="character" w:customStyle="1" w:styleId="KopfzeileZchn">
    <w:name w:val="Kopfzeile Zchn"/>
    <w:basedOn w:val="Absatz-Standardschriftart"/>
    <w:rsid w:val="004445CA"/>
  </w:style>
  <w:style w:type="character" w:customStyle="1" w:styleId="FuzeileZchn">
    <w:name w:val="Fußzeile Zchn"/>
    <w:basedOn w:val="Absatz-Standardschriftart"/>
    <w:uiPriority w:val="99"/>
    <w:rsid w:val="004445CA"/>
  </w:style>
  <w:style w:type="character" w:customStyle="1" w:styleId="SprechblasentextZchn">
    <w:name w:val="Sprechblasentext Zchn"/>
    <w:rsid w:val="004445CA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1"/>
    <w:uiPriority w:val="99"/>
    <w:unhideWhenUsed/>
    <w:rsid w:val="00444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1">
    <w:name w:val="Fußzeile Zchn1"/>
    <w:basedOn w:val="Absatz-Standardschriftart"/>
    <w:link w:val="Fuzeile"/>
    <w:uiPriority w:val="99"/>
    <w:semiHidden/>
    <w:rsid w:val="004445CA"/>
    <w:rPr>
      <w:rFonts w:ascii="Calibri" w:eastAsia="Calibri" w:hAnsi="Calibri" w:cs="Calibri"/>
      <w:sz w:val="22"/>
      <w:szCs w:val="22"/>
    </w:rPr>
  </w:style>
  <w:style w:type="paragraph" w:styleId="Kopfzeile">
    <w:name w:val="header"/>
    <w:basedOn w:val="Standard"/>
    <w:link w:val="KopfzeileZchn1"/>
    <w:uiPriority w:val="99"/>
    <w:unhideWhenUsed/>
    <w:rsid w:val="00601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1">
    <w:name w:val="Kopfzeile Zchn1"/>
    <w:basedOn w:val="Absatz-Standardschriftart"/>
    <w:link w:val="Kopfzeile"/>
    <w:uiPriority w:val="99"/>
    <w:rsid w:val="00601E23"/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471A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ufungsberatung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entrepreneurship.de/summit/speaker/ursula-maria-lang/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</dc:creator>
  <cp:lastModifiedBy>Caro</cp:lastModifiedBy>
  <cp:revision>3</cp:revision>
  <dcterms:created xsi:type="dcterms:W3CDTF">2013-09-03T11:54:00Z</dcterms:created>
  <dcterms:modified xsi:type="dcterms:W3CDTF">2013-09-03T13:32:00Z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3">
    <vt:lpwstr/>
  </property>
  <property fmtid="{D5CDD505-2E9C-101B-9397-08002B2CF9AE}" pid="3" name="Info 4">
    <vt:lpwstr/>
  </property>
  <property fmtid="{D5CDD505-2E9C-101B-9397-08002B2CF9AE}" pid="4" name="dgnword-docGUID">
    <vt:lpwstr>{056CDE47-0625-43F8-87AF-85B3B097778A}</vt:lpwstr>
  </property>
  <property fmtid="{D5CDD505-2E9C-101B-9397-08002B2CF9AE}" pid="5" name="dgnword-eventsink">
    <vt:lpwstr>89228736</vt:lpwstr>
  </property>
</Properties>
</file>